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B2B" w:rsidRPr="00290B2B" w:rsidRDefault="00053157" w:rsidP="003E5E3E">
      <w:pPr>
        <w:spacing w:line="320" w:lineRule="exact"/>
        <w:jc w:val="left"/>
        <w:rPr>
          <w:rFonts w:ascii="HG丸ｺﾞｼｯｸM-PRO" w:eastAsia="HG丸ｺﾞｼｯｸM-PRO" w:cs="HG丸ｺﾞｼｯｸM-PRO"/>
          <w:kern w:val="0"/>
          <w:sz w:val="32"/>
          <w:szCs w:val="32"/>
        </w:rPr>
      </w:pPr>
      <w:r>
        <w:rPr>
          <w:rFonts w:ascii="HG丸ｺﾞｼｯｸM-PRO" w:eastAsia="HG丸ｺﾞｼｯｸM-PRO" w:cs="HG丸ｺﾞｼｯｸM-PRO" w:hint="eastAsia"/>
          <w:noProof/>
          <w:kern w:val="0"/>
          <w:sz w:val="22"/>
        </w:rPr>
        <mc:AlternateContent>
          <mc:Choice Requires="wps">
            <w:drawing>
              <wp:anchor distT="0" distB="0" distL="114300" distR="114300" simplePos="0" relativeHeight="251671552" behindDoc="0" locked="0" layoutInCell="1" allowOverlap="1">
                <wp:simplePos x="0" y="0"/>
                <wp:positionH relativeFrom="column">
                  <wp:posOffset>16510</wp:posOffset>
                </wp:positionH>
                <wp:positionV relativeFrom="paragraph">
                  <wp:posOffset>-33020</wp:posOffset>
                </wp:positionV>
                <wp:extent cx="5936615" cy="818515"/>
                <wp:effectExtent l="0" t="0" r="6985" b="635"/>
                <wp:wrapNone/>
                <wp:docPr id="15" name="テキスト ボックス 15"/>
                <wp:cNvGraphicFramePr/>
                <a:graphic xmlns:a="http://schemas.openxmlformats.org/drawingml/2006/main">
                  <a:graphicData uri="http://schemas.microsoft.com/office/word/2010/wordprocessingShape">
                    <wps:wsp>
                      <wps:cNvSpPr txBox="1"/>
                      <wps:spPr>
                        <a:xfrm>
                          <a:off x="0" y="0"/>
                          <a:ext cx="5936615" cy="818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3157" w:rsidRPr="00053157" w:rsidRDefault="00053157" w:rsidP="00053157">
                            <w:pPr>
                              <w:spacing w:line="440" w:lineRule="exact"/>
                              <w:ind w:leftChars="50" w:left="105"/>
                              <w:jc w:val="left"/>
                              <w:rPr>
                                <w:rFonts w:ascii="HGP創英角ｺﾞｼｯｸUB" w:eastAsia="HGP創英角ｺﾞｼｯｸUB" w:hAnsi="HGP創英角ｺﾞｼｯｸUB"/>
                                <w:sz w:val="32"/>
                                <w:szCs w:val="36"/>
                              </w:rPr>
                            </w:pPr>
                            <w:r w:rsidRPr="00053157">
                              <w:rPr>
                                <w:rFonts w:ascii="HGP創英角ｺﾞｼｯｸUB" w:eastAsia="HGP創英角ｺﾞｼｯｸUB" w:hAnsi="HGP創英角ｺﾞｼｯｸUB" w:hint="eastAsia"/>
                                <w:sz w:val="32"/>
                                <w:szCs w:val="36"/>
                              </w:rPr>
                              <w:t>多摩市工事契約約款第２５条第６項（インフレスライド条項）</w:t>
                            </w:r>
                            <w:r w:rsidR="000E2399">
                              <w:rPr>
                                <w:rFonts w:ascii="HGP創英角ｺﾞｼｯｸUB" w:eastAsia="HGP創英角ｺﾞｼｯｸUB" w:hAnsi="HGP創英角ｺﾞｼｯｸUB" w:hint="eastAsia"/>
                                <w:sz w:val="32"/>
                                <w:szCs w:val="36"/>
                              </w:rPr>
                              <w:t>、</w:t>
                            </w:r>
                            <w:r w:rsidR="000E2399" w:rsidRPr="000E2399">
                              <w:rPr>
                                <w:rFonts w:ascii="HGP創英角ｺﾞｼｯｸUB" w:eastAsia="HGP創英角ｺﾞｼｯｸUB" w:hAnsi="HGP創英角ｺﾞｼｯｸUB" w:hint="eastAsia"/>
                                <w:sz w:val="32"/>
                                <w:szCs w:val="36"/>
                              </w:rPr>
                              <w:t>第２５条第１項から第４項（全体スライド条項）</w:t>
                            </w:r>
                            <w:r w:rsidRPr="00053157">
                              <w:rPr>
                                <w:rFonts w:ascii="HGP創英角ｺﾞｼｯｸUB" w:eastAsia="HGP創英角ｺﾞｼｯｸUB" w:hAnsi="HGP創英角ｺﾞｼｯｸUB" w:hint="eastAsia"/>
                                <w:sz w:val="32"/>
                                <w:szCs w:val="36"/>
                              </w:rPr>
                              <w:t>の運用について（暫定版）</w:t>
                            </w:r>
                          </w:p>
                          <w:p w:rsidR="00053157" w:rsidRPr="00053157" w:rsidRDefault="00053157" w:rsidP="00053157">
                            <w:pPr>
                              <w:spacing w:line="420" w:lineRule="exact"/>
                              <w:jc w:val="left"/>
                              <w:rPr>
                                <w:rFonts w:ascii="HGP創英角ｺﾞｼｯｸUB" w:eastAsia="HGP創英角ｺﾞｼｯｸUB" w:hAnsi="HGP創英角ｺﾞｼｯｸUB"/>
                                <w:sz w:val="32"/>
                                <w:szCs w:val="32"/>
                              </w:rPr>
                            </w:pPr>
                            <w:r w:rsidRPr="00053157">
                              <w:rPr>
                                <w:rFonts w:ascii="HGP創英角ｺﾞｼｯｸUB" w:eastAsia="HGP創英角ｺﾞｼｯｸUB" w:hAnsi="HGP創英角ｺﾞｼｯｸUB" w:hint="eastAsia"/>
                                <w:sz w:val="32"/>
                                <w:szCs w:val="36"/>
                              </w:rPr>
                              <w:t>～　「令和</w:t>
                            </w:r>
                            <w:r w:rsidR="00E94FC6">
                              <w:rPr>
                                <w:rFonts w:ascii="HGP創英角ｺﾞｼｯｸUB" w:eastAsia="HGP創英角ｺﾞｼｯｸUB" w:hAnsi="HGP創英角ｺﾞｼｯｸUB" w:hint="eastAsia"/>
                                <w:sz w:val="32"/>
                                <w:szCs w:val="36"/>
                              </w:rPr>
                              <w:t>７</w:t>
                            </w:r>
                            <w:r w:rsidRPr="00053157">
                              <w:rPr>
                                <w:rFonts w:ascii="HGP創英角ｺﾞｼｯｸUB" w:eastAsia="HGP創英角ｺﾞｼｯｸUB" w:hAnsi="HGP創英角ｺﾞｼｯｸUB" w:hint="eastAsia"/>
                                <w:sz w:val="32"/>
                                <w:szCs w:val="36"/>
                              </w:rPr>
                              <w:t>年３月から適用する公共工事設計労務単価」</w:t>
                            </w:r>
                            <w:r w:rsidRPr="00053157">
                              <w:rPr>
                                <w:rFonts w:ascii="HGP創英角ｺﾞｼｯｸUB" w:eastAsia="HGP創英角ｺﾞｼｯｸUB" w:hAnsi="HGP創英角ｺﾞｼｯｸUB" w:hint="eastAsia"/>
                                <w:sz w:val="32"/>
                                <w:szCs w:val="32"/>
                              </w:rPr>
                              <w:t>への対応　～</w:t>
                            </w:r>
                          </w:p>
                          <w:p w:rsidR="00053157" w:rsidRPr="00053157" w:rsidRDefault="00053157" w:rsidP="00053157">
                            <w:pPr>
                              <w:jc w:val="left"/>
                              <w:rPr>
                                <w:rFonts w:ascii="HGP創英角ｺﾞｼｯｸUB" w:eastAsia="HGP創英角ｺﾞｼｯｸUB" w:hAnsi="HGP創英角ｺﾞｼｯｸUB"/>
                                <w:sz w:val="32"/>
                                <w:szCs w:val="32"/>
                              </w:rPr>
                            </w:pPr>
                          </w:p>
                          <w:p w:rsidR="00053157" w:rsidRPr="00053157" w:rsidRDefault="00053157" w:rsidP="00053157">
                            <w:pPr>
                              <w:jc w:val="left"/>
                              <w:rPr>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margin-left:1.3pt;margin-top:-2.6pt;width:467.45pt;height:6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" filled="f" stroked="f" strokeweight=".5pt">
                <v:textbox inset="0,0,0,0">
                  <w:txbxContent>
                    <w:p w:rsidR="00053157" w:rsidRPr="00053157" w:rsidRDefault="00053157" w:rsidP="00053157">
                      <w:pPr>
                        <w:spacing w:line="440" w:lineRule="exact"/>
                        <w:ind w:leftChars="50" w:left="105"/>
                        <w:jc w:val="left"/>
                        <w:rPr>
                          <w:rFonts w:ascii="HGP創英角ｺﾞｼｯｸUB" w:eastAsia="HGP創英角ｺﾞｼｯｸUB" w:hAnsi="HGP創英角ｺﾞｼｯｸUB"/>
                          <w:sz w:val="32"/>
                          <w:szCs w:val="36"/>
                        </w:rPr>
                      </w:pPr>
                      <w:r w:rsidRPr="00053157">
                        <w:rPr>
                          <w:rFonts w:ascii="HGP創英角ｺﾞｼｯｸUB" w:eastAsia="HGP創英角ｺﾞｼｯｸUB" w:hAnsi="HGP創英角ｺﾞｼｯｸUB" w:hint="eastAsia"/>
                          <w:sz w:val="32"/>
                          <w:szCs w:val="36"/>
                        </w:rPr>
                        <w:t>多摩市工事契約約款第２５条第６項（インフレスライド条項）</w:t>
                      </w:r>
                      <w:r w:rsidR="000E2399">
                        <w:rPr>
                          <w:rFonts w:ascii="HGP創英角ｺﾞｼｯｸUB" w:eastAsia="HGP創英角ｺﾞｼｯｸUB" w:hAnsi="HGP創英角ｺﾞｼｯｸUB" w:hint="eastAsia"/>
                          <w:sz w:val="32"/>
                          <w:szCs w:val="36"/>
                        </w:rPr>
                        <w:t>、</w:t>
                      </w:r>
                      <w:r w:rsidR="000E2399" w:rsidRPr="000E2399">
                        <w:rPr>
                          <w:rFonts w:ascii="HGP創英角ｺﾞｼｯｸUB" w:eastAsia="HGP創英角ｺﾞｼｯｸUB" w:hAnsi="HGP創英角ｺﾞｼｯｸUB" w:hint="eastAsia"/>
                          <w:sz w:val="32"/>
                          <w:szCs w:val="36"/>
                        </w:rPr>
                        <w:t>第２５条第１項から第４項（全体スライド条項）</w:t>
                      </w:r>
                      <w:r w:rsidRPr="00053157">
                        <w:rPr>
                          <w:rFonts w:ascii="HGP創英角ｺﾞｼｯｸUB" w:eastAsia="HGP創英角ｺﾞｼｯｸUB" w:hAnsi="HGP創英角ｺﾞｼｯｸUB" w:hint="eastAsia"/>
                          <w:sz w:val="32"/>
                          <w:szCs w:val="36"/>
                        </w:rPr>
                        <w:t>の運用について（暫定版）</w:t>
                      </w:r>
                    </w:p>
                    <w:p w:rsidR="00053157" w:rsidRPr="00053157" w:rsidRDefault="00053157" w:rsidP="00053157">
                      <w:pPr>
                        <w:spacing w:line="420" w:lineRule="exact"/>
                        <w:jc w:val="left"/>
                        <w:rPr>
                          <w:rFonts w:ascii="HGP創英角ｺﾞｼｯｸUB" w:eastAsia="HGP創英角ｺﾞｼｯｸUB" w:hAnsi="HGP創英角ｺﾞｼｯｸUB"/>
                          <w:sz w:val="32"/>
                          <w:szCs w:val="32"/>
                        </w:rPr>
                      </w:pPr>
                      <w:r w:rsidRPr="00053157">
                        <w:rPr>
                          <w:rFonts w:ascii="HGP創英角ｺﾞｼｯｸUB" w:eastAsia="HGP創英角ｺﾞｼｯｸUB" w:hAnsi="HGP創英角ｺﾞｼｯｸUB" w:hint="eastAsia"/>
                          <w:sz w:val="32"/>
                          <w:szCs w:val="36"/>
                        </w:rPr>
                        <w:t>～　「令和</w:t>
                      </w:r>
                      <w:r w:rsidR="00E94FC6">
                        <w:rPr>
                          <w:rFonts w:ascii="HGP創英角ｺﾞｼｯｸUB" w:eastAsia="HGP創英角ｺﾞｼｯｸUB" w:hAnsi="HGP創英角ｺﾞｼｯｸUB" w:hint="eastAsia"/>
                          <w:sz w:val="32"/>
                          <w:szCs w:val="36"/>
                        </w:rPr>
                        <w:t>７</w:t>
                      </w:r>
                      <w:r w:rsidRPr="00053157">
                        <w:rPr>
                          <w:rFonts w:ascii="HGP創英角ｺﾞｼｯｸUB" w:eastAsia="HGP創英角ｺﾞｼｯｸUB" w:hAnsi="HGP創英角ｺﾞｼｯｸUB" w:hint="eastAsia"/>
                          <w:sz w:val="32"/>
                          <w:szCs w:val="36"/>
                        </w:rPr>
                        <w:t>年３月から適用する公共工事設計労務単価」</w:t>
                      </w:r>
                      <w:r w:rsidRPr="00053157">
                        <w:rPr>
                          <w:rFonts w:ascii="HGP創英角ｺﾞｼｯｸUB" w:eastAsia="HGP創英角ｺﾞｼｯｸUB" w:hAnsi="HGP創英角ｺﾞｼｯｸUB" w:hint="eastAsia"/>
                          <w:sz w:val="32"/>
                          <w:szCs w:val="32"/>
                        </w:rPr>
                        <w:t>への対応　～</w:t>
                      </w:r>
                    </w:p>
                    <w:p w:rsidR="00053157" w:rsidRPr="00053157" w:rsidRDefault="00053157" w:rsidP="00053157">
                      <w:pPr>
                        <w:jc w:val="left"/>
                        <w:rPr>
                          <w:rFonts w:ascii="HGP創英角ｺﾞｼｯｸUB" w:eastAsia="HGP創英角ｺﾞｼｯｸUB" w:hAnsi="HGP創英角ｺﾞｼｯｸUB"/>
                          <w:sz w:val="32"/>
                          <w:szCs w:val="32"/>
                        </w:rPr>
                      </w:pPr>
                    </w:p>
                    <w:p w:rsidR="00053157" w:rsidRPr="00053157" w:rsidRDefault="00053157" w:rsidP="00053157">
                      <w:pPr>
                        <w:jc w:val="left"/>
                        <w:rPr>
                          <w:sz w:val="32"/>
                          <w:szCs w:val="32"/>
                        </w:rPr>
                      </w:pPr>
                    </w:p>
                  </w:txbxContent>
                </v:textbox>
              </v:shape>
            </w:pict>
          </mc:Fallback>
        </mc:AlternateContent>
      </w:r>
      <w:r w:rsidRPr="00290B2B">
        <w:rPr>
          <w:rFonts w:ascii="HG丸ｺﾞｼｯｸM-PRO" w:eastAsia="HG丸ｺﾞｼｯｸM-PRO" w:cs="HG丸ｺﾞｼｯｸM-PRO" w:hint="eastAsia"/>
          <w:noProof/>
          <w:kern w:val="0"/>
          <w:sz w:val="32"/>
          <w:szCs w:val="32"/>
        </w:rPr>
        <mc:AlternateContent>
          <mc:Choice Requires="wps">
            <w:drawing>
              <wp:anchor distT="0" distB="0" distL="114300" distR="114300" simplePos="0" relativeHeight="251659264" behindDoc="0" locked="0" layoutInCell="1" allowOverlap="1" wp14:anchorId="6947EC24" wp14:editId="073B17B2">
                <wp:simplePos x="0" y="0"/>
                <wp:positionH relativeFrom="margin">
                  <wp:posOffset>6985</wp:posOffset>
                </wp:positionH>
                <wp:positionV relativeFrom="paragraph">
                  <wp:posOffset>-23495</wp:posOffset>
                </wp:positionV>
                <wp:extent cx="5993765" cy="837565"/>
                <wp:effectExtent l="19050" t="19050" r="26035" b="19685"/>
                <wp:wrapNone/>
                <wp:docPr id="1" name="角丸四角形 1"/>
                <wp:cNvGraphicFramePr/>
                <a:graphic xmlns:a="http://schemas.openxmlformats.org/drawingml/2006/main">
                  <a:graphicData uri="http://schemas.microsoft.com/office/word/2010/wordprocessingShape">
                    <wps:wsp>
                      <wps:cNvSpPr/>
                      <wps:spPr>
                        <a:xfrm>
                          <a:off x="0" y="0"/>
                          <a:ext cx="5993765" cy="837565"/>
                        </a:xfrm>
                        <a:prstGeom prst="roundRect">
                          <a:avLst/>
                        </a:prstGeom>
                        <a:solidFill>
                          <a:srgbClr val="FFFF00">
                            <a:alpha val="20000"/>
                          </a:srgbClr>
                        </a:solidFill>
                        <a:ln w="381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0B2B" w:rsidRPr="001F7A43" w:rsidRDefault="00290B2B" w:rsidP="00290B2B">
                            <w:pPr>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7EC24" id="角丸四角形 1" o:spid="_x0000_s1027" style="position:absolute;margin-left:.55pt;margin-top:-1.85pt;width:471.95pt;height:65.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" fillcolor="yellow" strokecolor="black [3213]" strokeweight="3pt">
                <v:fill opacity="13107f"/>
                <v:stroke linestyle="thinThin" joinstyle="miter"/>
                <v:textbox inset="0,0,0,0">
                  <w:txbxContent>
                    <w:p w:rsidR="00290B2B" w:rsidRPr="001F7A43" w:rsidRDefault="00290B2B" w:rsidP="00290B2B">
                      <w:pPr>
                        <w:rPr>
                          <w:rFonts w:ascii="HGP創英角ｺﾞｼｯｸUB" w:eastAsia="HGP創英角ｺﾞｼｯｸUB" w:hAnsi="HGP創英角ｺﾞｼｯｸUB"/>
                          <w:sz w:val="32"/>
                          <w:szCs w:val="32"/>
                        </w:rPr>
                      </w:pPr>
                    </w:p>
                  </w:txbxContent>
                </v:textbox>
                <w10:wrap anchorx="margin"/>
              </v:roundrect>
            </w:pict>
          </mc:Fallback>
        </mc:AlternateContent>
      </w:r>
    </w:p>
    <w:p w:rsidR="00290B2B" w:rsidRPr="00290B2B" w:rsidRDefault="00290B2B" w:rsidP="003E5E3E">
      <w:pPr>
        <w:spacing w:line="320" w:lineRule="exact"/>
        <w:jc w:val="left"/>
        <w:rPr>
          <w:rFonts w:ascii="HG丸ｺﾞｼｯｸM-PRO" w:eastAsia="HG丸ｺﾞｼｯｸM-PRO" w:cs="HG丸ｺﾞｼｯｸM-PRO"/>
          <w:kern w:val="0"/>
          <w:sz w:val="32"/>
          <w:szCs w:val="32"/>
        </w:rPr>
      </w:pPr>
    </w:p>
    <w:p w:rsidR="00290B2B" w:rsidRDefault="00290B2B" w:rsidP="003E5E3E">
      <w:pPr>
        <w:spacing w:line="320" w:lineRule="exact"/>
        <w:jc w:val="left"/>
        <w:rPr>
          <w:rFonts w:ascii="HG丸ｺﾞｼｯｸM-PRO" w:eastAsia="HG丸ｺﾞｼｯｸM-PRO" w:cs="HG丸ｺﾞｼｯｸM-PRO"/>
          <w:kern w:val="0"/>
          <w:sz w:val="32"/>
          <w:szCs w:val="32"/>
        </w:rPr>
      </w:pPr>
    </w:p>
    <w:p w:rsidR="004048A0" w:rsidRDefault="004048A0" w:rsidP="003E5E3E">
      <w:pPr>
        <w:spacing w:line="320" w:lineRule="exact"/>
        <w:jc w:val="left"/>
        <w:rPr>
          <w:rFonts w:ascii="HG丸ｺﾞｼｯｸM-PRO" w:eastAsia="HG丸ｺﾞｼｯｸM-PRO" w:cs="HG丸ｺﾞｼｯｸM-PRO"/>
          <w:kern w:val="0"/>
          <w:sz w:val="32"/>
          <w:szCs w:val="32"/>
        </w:rPr>
      </w:pPr>
    </w:p>
    <w:p w:rsidR="00053157" w:rsidRDefault="00053157" w:rsidP="00053157">
      <w:pPr>
        <w:spacing w:line="120" w:lineRule="exact"/>
        <w:jc w:val="left"/>
        <w:rPr>
          <w:rFonts w:ascii="HG丸ｺﾞｼｯｸM-PRO" w:eastAsia="HG丸ｺﾞｼｯｸM-PRO" w:cs="HG丸ｺﾞｼｯｸM-PRO"/>
          <w:kern w:val="0"/>
          <w:sz w:val="32"/>
          <w:szCs w:val="32"/>
        </w:rPr>
      </w:pPr>
    </w:p>
    <w:p w:rsidR="00290B2B" w:rsidRPr="00290B2B" w:rsidRDefault="00290B2B" w:rsidP="003E5E3E">
      <w:pPr>
        <w:autoSpaceDE w:val="0"/>
        <w:autoSpaceDN w:val="0"/>
        <w:adjustRightInd w:val="0"/>
        <w:spacing w:line="320" w:lineRule="exact"/>
        <w:ind w:firstLineChars="100" w:firstLine="220"/>
        <w:jc w:val="left"/>
        <w:rPr>
          <w:rFonts w:ascii="HG丸ｺﾞｼｯｸM-PRO" w:eastAsia="HG丸ｺﾞｼｯｸM-PRO" w:cs="HG丸ｺﾞｼｯｸM-PRO"/>
          <w:b/>
          <w:kern w:val="0"/>
          <w:sz w:val="22"/>
          <w:szCs w:val="24"/>
          <w:u w:val="wave"/>
        </w:rPr>
      </w:pPr>
      <w:r w:rsidRPr="00290B2B">
        <w:rPr>
          <w:rFonts w:ascii="HG丸ｺﾞｼｯｸM-PRO" w:eastAsia="HG丸ｺﾞｼｯｸM-PRO" w:cs="HG丸ｺﾞｼｯｸM-PRO" w:hint="eastAsia"/>
          <w:kern w:val="0"/>
          <w:sz w:val="22"/>
          <w:szCs w:val="24"/>
        </w:rPr>
        <w:t>多摩市が発注・契約する工事において、多摩市工事契約約款第２５条第６項</w:t>
      </w:r>
      <w:r w:rsidR="000E2399">
        <w:rPr>
          <w:rFonts w:ascii="HG丸ｺﾞｼｯｸM-PRO" w:eastAsia="HG丸ｺﾞｼｯｸM-PRO" w:cs="HG丸ｺﾞｼｯｸM-PRO" w:hint="eastAsia"/>
          <w:kern w:val="0"/>
          <w:sz w:val="22"/>
          <w:szCs w:val="24"/>
        </w:rPr>
        <w:t>、</w:t>
      </w:r>
      <w:r w:rsidR="000E2399" w:rsidRPr="000E2399">
        <w:rPr>
          <w:rFonts w:ascii="HG丸ｺﾞｼｯｸM-PRO" w:eastAsia="HG丸ｺﾞｼｯｸM-PRO" w:cs="HG丸ｺﾞｼｯｸM-PRO" w:hint="eastAsia"/>
          <w:kern w:val="0"/>
          <w:sz w:val="22"/>
          <w:szCs w:val="24"/>
        </w:rPr>
        <w:t>第２５条第１項から第４項</w:t>
      </w:r>
      <w:r w:rsidRPr="00290B2B">
        <w:rPr>
          <w:rFonts w:ascii="HG丸ｺﾞｼｯｸM-PRO" w:eastAsia="HG丸ｺﾞｼｯｸM-PRO" w:cs="HG丸ｺﾞｼｯｸM-PRO" w:hint="eastAsia"/>
          <w:kern w:val="0"/>
          <w:sz w:val="22"/>
          <w:szCs w:val="24"/>
        </w:rPr>
        <w:t>の規定により、受注者が、契約金額の変更を請求する場合の取扱いについては、以下のとおりとなりますので、お知らせします。</w:t>
      </w:r>
      <w:r w:rsidR="003E5E3E">
        <w:rPr>
          <w:rFonts w:ascii="HG丸ｺﾞｼｯｸM-PRO" w:eastAsia="HG丸ｺﾞｼｯｸM-PRO" w:cs="HG丸ｺﾞｼｯｸM-PRO" w:hint="eastAsia"/>
          <w:b/>
          <w:kern w:val="0"/>
          <w:sz w:val="22"/>
          <w:szCs w:val="24"/>
          <w:u w:val="wave"/>
        </w:rPr>
        <w:t>なお、請求</w:t>
      </w:r>
      <w:r w:rsidRPr="00290B2B">
        <w:rPr>
          <w:rFonts w:ascii="HG丸ｺﾞｼｯｸM-PRO" w:eastAsia="HG丸ｺﾞｼｯｸM-PRO" w:cs="HG丸ｺﾞｼｯｸM-PRO" w:hint="eastAsia"/>
          <w:b/>
          <w:kern w:val="0"/>
          <w:sz w:val="22"/>
          <w:szCs w:val="24"/>
          <w:u w:val="wave"/>
        </w:rPr>
        <w:t>に当たっては、工事主管課と十分な協議をお願いします。</w:t>
      </w:r>
    </w:p>
    <w:p w:rsidR="00290B2B" w:rsidRDefault="00290B2B" w:rsidP="003E5E3E">
      <w:pPr>
        <w:autoSpaceDE w:val="0"/>
        <w:autoSpaceDN w:val="0"/>
        <w:adjustRightInd w:val="0"/>
        <w:spacing w:line="320" w:lineRule="exact"/>
        <w:ind w:rightChars="-141" w:right="-296" w:firstLineChars="100" w:firstLine="220"/>
        <w:jc w:val="left"/>
        <w:rPr>
          <w:rFonts w:ascii="HG丸ｺﾞｼｯｸM-PRO" w:eastAsia="HG丸ｺﾞｼｯｸM-PRO" w:cs="HG丸ｺﾞｼｯｸM-PRO"/>
          <w:kern w:val="0"/>
          <w:sz w:val="22"/>
          <w:szCs w:val="24"/>
        </w:rPr>
      </w:pPr>
      <w:r w:rsidRPr="00290B2B">
        <w:rPr>
          <w:rFonts w:ascii="HG丸ｺﾞｼｯｸM-PRO" w:eastAsia="HG丸ｺﾞｼｯｸM-PRO" w:cs="HG丸ｺﾞｼｯｸM-PRO" w:hint="eastAsia"/>
          <w:kern w:val="0"/>
          <w:sz w:val="22"/>
          <w:szCs w:val="24"/>
        </w:rPr>
        <w:t>契約金額が変更された場合は、下請企業との間で既に締結している請負契約の金額の見直しや、技能労働者への賃金水準引上げ等について一層の対応を図るようお願いします。</w:t>
      </w:r>
    </w:p>
    <w:p w:rsidR="00140066" w:rsidRPr="004048A0" w:rsidRDefault="00140066" w:rsidP="00140066">
      <w:pPr>
        <w:autoSpaceDE w:val="0"/>
        <w:autoSpaceDN w:val="0"/>
        <w:adjustRightInd w:val="0"/>
        <w:spacing w:line="320" w:lineRule="exact"/>
        <w:ind w:firstLineChars="100" w:firstLine="22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kern w:val="0"/>
          <w:sz w:val="22"/>
        </w:rPr>
        <w:t>なお、</w:t>
      </w:r>
      <w:r w:rsidRPr="004048A0">
        <w:rPr>
          <w:rFonts w:ascii="HG丸ｺﾞｼｯｸM-PRO" w:eastAsia="HG丸ｺﾞｼｯｸM-PRO" w:cs="HG丸ｺﾞｼｯｸM-PRO" w:hint="eastAsia"/>
          <w:kern w:val="0"/>
          <w:sz w:val="22"/>
        </w:rPr>
        <w:t>手続の流れについては、別紙２－１「インフレスライド</w:t>
      </w:r>
      <w:r w:rsidR="00BF79C6">
        <w:rPr>
          <w:rFonts w:ascii="HG丸ｺﾞｼｯｸM-PRO" w:eastAsia="HG丸ｺﾞｼｯｸM-PRO" w:cs="HG丸ｺﾞｼｯｸM-PRO" w:hint="eastAsia"/>
          <w:kern w:val="0"/>
          <w:sz w:val="22"/>
        </w:rPr>
        <w:t>・全体スライド</w:t>
      </w:r>
      <w:r w:rsidRPr="004048A0">
        <w:rPr>
          <w:rFonts w:ascii="HG丸ｺﾞｼｯｸM-PRO" w:eastAsia="HG丸ｺﾞｼｯｸM-PRO" w:cs="HG丸ｺﾞｼｯｸM-PRO" w:hint="eastAsia"/>
          <w:kern w:val="0"/>
          <w:sz w:val="22"/>
        </w:rPr>
        <w:t>の手続フロー」</w:t>
      </w:r>
      <w:r w:rsidRPr="004048A0">
        <w:rPr>
          <w:rFonts w:ascii="HG丸ｺﾞｼｯｸM-PRO" w:eastAsia="HG丸ｺﾞｼｯｸM-PRO" w:cs="HG丸ｺﾞｼｯｸM-PRO" w:hint="eastAsia"/>
          <w:color w:val="000000"/>
          <w:kern w:val="0"/>
          <w:sz w:val="22"/>
        </w:rPr>
        <w:t>を参照してください。</w:t>
      </w:r>
    </w:p>
    <w:p w:rsidR="00290B2B" w:rsidRPr="00290B2B" w:rsidRDefault="00290B2B" w:rsidP="003E5E3E">
      <w:pPr>
        <w:spacing w:line="320" w:lineRule="exact"/>
        <w:jc w:val="left"/>
        <w:rPr>
          <w:rFonts w:ascii="HG丸ｺﾞｼｯｸM-PRO" w:eastAsia="HG丸ｺﾞｼｯｸM-PRO" w:cs="HG丸ｺﾞｼｯｸM-PRO"/>
          <w:kern w:val="0"/>
          <w:sz w:val="24"/>
          <w:szCs w:val="24"/>
        </w:rPr>
      </w:pPr>
    </w:p>
    <w:p w:rsidR="00290B2B" w:rsidRPr="004048A0" w:rsidRDefault="00290B2B" w:rsidP="003E5E3E">
      <w:pPr>
        <w:autoSpaceDE w:val="0"/>
        <w:autoSpaceDN w:val="0"/>
        <w:adjustRightInd w:val="0"/>
        <w:spacing w:line="320" w:lineRule="exact"/>
        <w:jc w:val="left"/>
        <w:rPr>
          <w:rFonts w:ascii="HG丸ｺﾞｼｯｸM-PRO" w:eastAsia="HG丸ｺﾞｼｯｸM-PRO" w:cs="HG丸ｺﾞｼｯｸM-PRO"/>
          <w:b/>
          <w:kern w:val="0"/>
          <w:sz w:val="22"/>
        </w:rPr>
      </w:pPr>
      <w:r w:rsidRPr="004048A0">
        <w:rPr>
          <w:rFonts w:ascii="HG丸ｺﾞｼｯｸM-PRO" w:eastAsia="HG丸ｺﾞｼｯｸM-PRO" w:cs="HG丸ｺﾞｼｯｸM-PRO" w:hint="eastAsia"/>
          <w:b/>
          <w:kern w:val="0"/>
          <w:sz w:val="22"/>
        </w:rPr>
        <w:t>１　適用対象工事</w:t>
      </w:r>
    </w:p>
    <w:p w:rsidR="00290B2B" w:rsidRPr="000E2399" w:rsidRDefault="000E2399" w:rsidP="000E2399">
      <w:pPr>
        <w:autoSpaceDE w:val="0"/>
        <w:autoSpaceDN w:val="0"/>
        <w:adjustRightInd w:val="0"/>
        <w:spacing w:line="320" w:lineRule="exact"/>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（１）</w:t>
      </w:r>
      <w:r w:rsidRPr="000E2399">
        <w:rPr>
          <w:rFonts w:ascii="HG丸ｺﾞｼｯｸM-PRO" w:eastAsia="HG丸ｺﾞｼｯｸM-PRO" w:cs="HG丸ｺﾞｼｯｸM-PRO" w:hint="eastAsia"/>
          <w:kern w:val="0"/>
          <w:sz w:val="22"/>
        </w:rPr>
        <w:t>多摩市工事契約約款第２５条第６項（インフレスライド条項）</w:t>
      </w:r>
      <w:r w:rsidR="004048A0">
        <w:rPr>
          <w:rFonts w:ascii="HG丸ｺﾞｼｯｸM-PRO" w:eastAsia="HG丸ｺﾞｼｯｸM-PRO" w:cs="HG丸ｺﾞｼｯｸM-PRO" w:hint="eastAsia"/>
          <w:noProof/>
          <w:kern w:val="0"/>
          <w:sz w:val="22"/>
        </w:rPr>
        <mc:AlternateContent>
          <mc:Choice Requires="wps">
            <w:drawing>
              <wp:anchor distT="0" distB="0" distL="114300" distR="114300" simplePos="0" relativeHeight="251660288" behindDoc="0" locked="0" layoutInCell="1" allowOverlap="1">
                <wp:simplePos x="0" y="0"/>
                <wp:positionH relativeFrom="column">
                  <wp:posOffset>6984</wp:posOffset>
                </wp:positionH>
                <wp:positionV relativeFrom="paragraph">
                  <wp:posOffset>7620</wp:posOffset>
                </wp:positionV>
                <wp:extent cx="5993765" cy="0"/>
                <wp:effectExtent l="0" t="0" r="26035" b="19050"/>
                <wp:wrapNone/>
                <wp:docPr id="9" name="直線コネクタ 9"/>
                <wp:cNvGraphicFramePr/>
                <a:graphic xmlns:a="http://schemas.openxmlformats.org/drawingml/2006/main">
                  <a:graphicData uri="http://schemas.microsoft.com/office/word/2010/wordprocessingShape">
                    <wps:wsp>
                      <wps:cNvCnPr/>
                      <wps:spPr>
                        <a:xfrm>
                          <a:off x="0" y="0"/>
                          <a:ext cx="59937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1D444B" id="直線コネクタ 9"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5pt,.6pt" to="4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" strokecolor="black [3213]" strokeweight=".5pt">
                <v:stroke joinstyle="miter"/>
              </v:line>
            </w:pict>
          </mc:Fallback>
        </mc:AlternateContent>
      </w:r>
    </w:p>
    <w:p w:rsidR="00290B2B" w:rsidRPr="004048A0" w:rsidRDefault="001A5132" w:rsidP="000E2399">
      <w:pPr>
        <w:autoSpaceDE w:val="0"/>
        <w:autoSpaceDN w:val="0"/>
        <w:adjustRightInd w:val="0"/>
        <w:spacing w:line="320" w:lineRule="exact"/>
        <w:ind w:leftChars="200" w:left="640" w:hangingChars="100" w:hanging="220"/>
        <w:jc w:val="left"/>
        <w:rPr>
          <w:rFonts w:ascii="HG丸ｺﾞｼｯｸM-PRO" w:eastAsia="HG丸ｺﾞｼｯｸM-PRO" w:cs="HG丸ｺﾞｼｯｸM-PRO"/>
          <w:kern w:val="0"/>
          <w:sz w:val="22"/>
        </w:rPr>
      </w:pPr>
      <w:r>
        <w:rPr>
          <w:rFonts w:ascii="HG丸ｺﾞｼｯｸM-PRO" w:eastAsia="HG丸ｺﾞｼｯｸM-PRO" w:hAnsi="HG丸ｺﾞｼｯｸM-PRO" w:cs="HG丸ｺﾞｼｯｸM-PRO" w:hint="eastAsia"/>
          <w:kern w:val="0"/>
          <w:sz w:val="22"/>
        </w:rPr>
        <w:t>①</w:t>
      </w:r>
      <w:r w:rsidR="00E94FC6">
        <w:rPr>
          <w:rFonts w:ascii="HG丸ｺﾞｼｯｸM-PRO" w:eastAsia="HG丸ｺﾞｼｯｸM-PRO" w:cs="HG丸ｺﾞｼｯｸM-PRO" w:hint="eastAsia"/>
          <w:kern w:val="0"/>
          <w:sz w:val="22"/>
        </w:rPr>
        <w:t>令和７</w:t>
      </w:r>
      <w:bookmarkStart w:id="0" w:name="_GoBack"/>
      <w:bookmarkEnd w:id="0"/>
      <w:r w:rsidR="00290B2B" w:rsidRPr="004048A0">
        <w:rPr>
          <w:rFonts w:ascii="HG丸ｺﾞｼｯｸM-PRO" w:eastAsia="HG丸ｺﾞｼｯｸM-PRO" w:cs="HG丸ｺﾞｼｯｸM-PRO" w:hint="eastAsia"/>
          <w:kern w:val="0"/>
          <w:sz w:val="22"/>
        </w:rPr>
        <w:t>年３月１日が工期内にある工事で、かつ、２</w:t>
      </w:r>
      <w:r w:rsidR="004048A0">
        <w:rPr>
          <w:rFonts w:ascii="ＭＳ 明朝" w:hAnsi="ＭＳ 明朝" w:cs="HG丸ｺﾞｼｯｸM-PRO" w:hint="eastAsia"/>
          <w:kern w:val="0"/>
          <w:sz w:val="22"/>
        </w:rPr>
        <w:t>⑶</w:t>
      </w:r>
      <w:r w:rsidR="00290B2B" w:rsidRPr="004048A0">
        <w:rPr>
          <w:rFonts w:ascii="HG丸ｺﾞｼｯｸM-PRO" w:eastAsia="HG丸ｺﾞｼｯｸM-PRO" w:cs="HG丸ｺﾞｼｯｸM-PRO" w:hint="eastAsia"/>
          <w:kern w:val="0"/>
          <w:sz w:val="22"/>
        </w:rPr>
        <w:t>の残工期が原則として２月以上ある工事を対象とします。運用開始日以後に受発注者間で適用対象工事であることを確認の上、スライド請求することができます。</w:t>
      </w:r>
    </w:p>
    <w:p w:rsidR="00290B2B" w:rsidRDefault="001A5132" w:rsidP="000E2399">
      <w:pPr>
        <w:autoSpaceDE w:val="0"/>
        <w:autoSpaceDN w:val="0"/>
        <w:adjustRightInd w:val="0"/>
        <w:spacing w:line="320" w:lineRule="exact"/>
        <w:ind w:leftChars="200" w:left="640" w:hangingChars="100" w:hanging="220"/>
        <w:jc w:val="left"/>
        <w:rPr>
          <w:rFonts w:ascii="HG丸ｺﾞｼｯｸM-PRO" w:eastAsia="HG丸ｺﾞｼｯｸM-PRO" w:cs="HG丸ｺﾞｼｯｸM-PRO"/>
          <w:kern w:val="0"/>
          <w:sz w:val="22"/>
        </w:rPr>
      </w:pPr>
      <w:r>
        <w:rPr>
          <w:rFonts w:ascii="HG丸ｺﾞｼｯｸM-PRO" w:eastAsia="HG丸ｺﾞｼｯｸM-PRO" w:hAnsi="HG丸ｺﾞｼｯｸM-PRO" w:cs="HG丸ｺﾞｼｯｸM-PRO" w:hint="eastAsia"/>
          <w:kern w:val="0"/>
          <w:sz w:val="22"/>
        </w:rPr>
        <w:t>②</w:t>
      </w:r>
      <w:r w:rsidR="00290B2B" w:rsidRPr="004048A0">
        <w:rPr>
          <w:rFonts w:ascii="HG丸ｺﾞｼｯｸM-PRO" w:eastAsia="HG丸ｺﾞｼｯｸM-PRO" w:cs="HG丸ｺﾞｼｯｸM-PRO" w:hint="eastAsia"/>
          <w:kern w:val="0"/>
          <w:sz w:val="22"/>
        </w:rPr>
        <w:t>変動前残工事金額と変動後残工事金額との差額のうち変動前残工事金額の１００分の１を超えていること。</w:t>
      </w:r>
    </w:p>
    <w:p w:rsidR="000E2399" w:rsidRDefault="000E2399" w:rsidP="000E2399">
      <w:pPr>
        <w:autoSpaceDE w:val="0"/>
        <w:autoSpaceDN w:val="0"/>
        <w:adjustRightInd w:val="0"/>
        <w:spacing w:line="320" w:lineRule="exact"/>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（２）多摩市工事契約約款</w:t>
      </w:r>
      <w:r w:rsidRPr="000E2399">
        <w:rPr>
          <w:rFonts w:ascii="HG丸ｺﾞｼｯｸM-PRO" w:eastAsia="HG丸ｺﾞｼｯｸM-PRO" w:cs="HG丸ｺﾞｼｯｸM-PRO" w:hint="eastAsia"/>
          <w:kern w:val="0"/>
          <w:sz w:val="22"/>
        </w:rPr>
        <w:t>第２５条第１項から第４項（全体スライド条項）</w:t>
      </w:r>
    </w:p>
    <w:p w:rsidR="000E2399" w:rsidRPr="000E2399" w:rsidRDefault="000E2399" w:rsidP="000E2399">
      <w:pPr>
        <w:autoSpaceDE w:val="0"/>
        <w:autoSpaceDN w:val="0"/>
        <w:adjustRightInd w:val="0"/>
        <w:spacing w:line="320" w:lineRule="exact"/>
        <w:ind w:left="660" w:hangingChars="300" w:hanging="660"/>
        <w:jc w:val="left"/>
        <w:rPr>
          <w:rFonts w:ascii="HG丸ｺﾞｼｯｸM-PRO" w:eastAsia="HG丸ｺﾞｼｯｸM-PRO" w:hAnsi="HG丸ｺﾞｼｯｸM-PRO" w:cs="HG丸ｺﾞｼｯｸM-PRO"/>
          <w:kern w:val="0"/>
          <w:sz w:val="22"/>
        </w:rPr>
      </w:pPr>
      <w:r>
        <w:rPr>
          <w:rFonts w:ascii="HG丸ｺﾞｼｯｸM-PRO" w:eastAsia="HG丸ｺﾞｼｯｸM-PRO" w:cs="HG丸ｺﾞｼｯｸM-PRO" w:hint="eastAsia"/>
          <w:kern w:val="0"/>
          <w:sz w:val="22"/>
        </w:rPr>
        <w:t xml:space="preserve">　　</w:t>
      </w:r>
      <w:r w:rsidR="001A5132">
        <w:rPr>
          <w:rFonts w:ascii="HG丸ｺﾞｼｯｸM-PRO" w:eastAsia="HG丸ｺﾞｼｯｸM-PRO" w:hAnsi="HG丸ｺﾞｼｯｸM-PRO" w:cs="HG丸ｺﾞｼｯｸM-PRO" w:hint="eastAsia"/>
          <w:kern w:val="0"/>
          <w:sz w:val="22"/>
        </w:rPr>
        <w:t>①</w:t>
      </w:r>
      <w:r w:rsidRPr="000E2399">
        <w:rPr>
          <w:rFonts w:ascii="HG丸ｺﾞｼｯｸM-PRO" w:eastAsia="HG丸ｺﾞｼｯｸM-PRO" w:hAnsi="HG丸ｺﾞｼｯｸM-PRO" w:cs="HG丸ｺﾞｼｯｸM-PRO" w:hint="eastAsia"/>
          <w:kern w:val="0"/>
          <w:sz w:val="22"/>
        </w:rPr>
        <w:t>契約日から１２ヶ月を経過した工事</w:t>
      </w:r>
      <w:r w:rsidRPr="004048A0">
        <w:rPr>
          <w:rFonts w:ascii="HG丸ｺﾞｼｯｸM-PRO" w:eastAsia="HG丸ｺﾞｼｯｸM-PRO" w:cs="HG丸ｺﾞｼｯｸM-PRO" w:hint="eastAsia"/>
          <w:kern w:val="0"/>
          <w:sz w:val="22"/>
        </w:rPr>
        <w:t>で、かつ、２</w:t>
      </w:r>
      <w:r>
        <w:rPr>
          <w:rFonts w:ascii="ＭＳ 明朝" w:hAnsi="ＭＳ 明朝" w:cs="HG丸ｺﾞｼｯｸM-PRO" w:hint="eastAsia"/>
          <w:kern w:val="0"/>
          <w:sz w:val="22"/>
        </w:rPr>
        <w:t>⑶</w:t>
      </w:r>
      <w:r w:rsidRPr="004048A0">
        <w:rPr>
          <w:rFonts w:ascii="HG丸ｺﾞｼｯｸM-PRO" w:eastAsia="HG丸ｺﾞｼｯｸM-PRO" w:cs="HG丸ｺﾞｼｯｸM-PRO" w:hint="eastAsia"/>
          <w:kern w:val="0"/>
          <w:sz w:val="22"/>
        </w:rPr>
        <w:t>の残工期が原則として２月以上ある工事を対象とします。</w:t>
      </w:r>
      <w:r w:rsidRPr="000E2399">
        <w:rPr>
          <w:rFonts w:ascii="HG丸ｺﾞｼｯｸM-PRO" w:eastAsia="HG丸ｺﾞｼｯｸM-PRO" w:hAnsi="HG丸ｺﾞｼｯｸM-PRO" w:cs="HG丸ｺﾞｼｯｸM-PRO" w:hint="eastAsia"/>
          <w:kern w:val="0"/>
          <w:sz w:val="22"/>
        </w:rPr>
        <w:t>（ただし、既に全体スライド条項又はインフレスライド条項により契約金額の変更を行っている場合は、基準日（直前のものに限る。）から１２ヶ月を経過していることとします。）</w:t>
      </w:r>
    </w:p>
    <w:p w:rsidR="000E2399" w:rsidRPr="000E2399" w:rsidRDefault="001A5132" w:rsidP="000E2399">
      <w:pPr>
        <w:autoSpaceDE w:val="0"/>
        <w:autoSpaceDN w:val="0"/>
        <w:adjustRightInd w:val="0"/>
        <w:spacing w:line="320" w:lineRule="exact"/>
        <w:ind w:leftChars="200" w:left="640" w:hangingChars="100" w:hanging="220"/>
        <w:jc w:val="left"/>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②</w:t>
      </w:r>
      <w:r w:rsidR="000E2399" w:rsidRPr="000E2399">
        <w:rPr>
          <w:rFonts w:ascii="HG丸ｺﾞｼｯｸM-PRO" w:eastAsia="HG丸ｺﾞｼｯｸM-PRO" w:hAnsi="HG丸ｺﾞｼｯｸM-PRO" w:cs="HG丸ｺﾞｼｯｸM-PRO" w:hint="eastAsia"/>
          <w:kern w:val="0"/>
          <w:sz w:val="22"/>
        </w:rPr>
        <w:t>変動前残工事金額と変動後残工事金額との差額のうち変動前残工事金額の１０００分の１５を超えていること。</w:t>
      </w:r>
    </w:p>
    <w:p w:rsidR="00290B2B" w:rsidRPr="004048A0" w:rsidRDefault="00290B2B" w:rsidP="003E5E3E">
      <w:pPr>
        <w:autoSpaceDE w:val="0"/>
        <w:autoSpaceDN w:val="0"/>
        <w:adjustRightInd w:val="0"/>
        <w:spacing w:line="320" w:lineRule="exact"/>
        <w:jc w:val="left"/>
        <w:rPr>
          <w:rFonts w:ascii="HG丸ｺﾞｼｯｸM-PRO" w:eastAsia="HG丸ｺﾞｼｯｸM-PRO" w:cs="HG丸ｺﾞｼｯｸM-PRO"/>
          <w:kern w:val="0"/>
          <w:sz w:val="22"/>
        </w:rPr>
      </w:pPr>
    </w:p>
    <w:p w:rsidR="00290B2B" w:rsidRPr="004048A0" w:rsidRDefault="004048A0" w:rsidP="003E5E3E">
      <w:pPr>
        <w:autoSpaceDE w:val="0"/>
        <w:autoSpaceDN w:val="0"/>
        <w:adjustRightInd w:val="0"/>
        <w:spacing w:line="320" w:lineRule="exact"/>
        <w:jc w:val="left"/>
        <w:rPr>
          <w:rFonts w:ascii="HG丸ｺﾞｼｯｸM-PRO" w:eastAsia="HG丸ｺﾞｼｯｸM-PRO" w:cs="HG丸ｺﾞｼｯｸM-PRO"/>
          <w:b/>
          <w:kern w:val="0"/>
          <w:sz w:val="22"/>
        </w:rPr>
      </w:pPr>
      <w:r>
        <w:rPr>
          <w:rFonts w:ascii="HG丸ｺﾞｼｯｸM-PRO" w:eastAsia="HG丸ｺﾞｼｯｸM-PRO" w:cs="HG丸ｺﾞｼｯｸM-PRO" w:hint="eastAsia"/>
          <w:noProof/>
          <w:kern w:val="0"/>
          <w:sz w:val="22"/>
        </w:rPr>
        <mc:AlternateContent>
          <mc:Choice Requires="wps">
            <w:drawing>
              <wp:anchor distT="0" distB="0" distL="114300" distR="114300" simplePos="0" relativeHeight="251662336" behindDoc="0" locked="0" layoutInCell="1" allowOverlap="1" wp14:anchorId="3449C169" wp14:editId="0C8DB2FD">
                <wp:simplePos x="0" y="0"/>
                <wp:positionH relativeFrom="column">
                  <wp:posOffset>-4445</wp:posOffset>
                </wp:positionH>
                <wp:positionV relativeFrom="paragraph">
                  <wp:posOffset>206375</wp:posOffset>
                </wp:positionV>
                <wp:extent cx="5993765" cy="0"/>
                <wp:effectExtent l="0" t="0" r="26035" b="19050"/>
                <wp:wrapNone/>
                <wp:docPr id="10" name="直線コネクタ 10"/>
                <wp:cNvGraphicFramePr/>
                <a:graphic xmlns:a="http://schemas.openxmlformats.org/drawingml/2006/main">
                  <a:graphicData uri="http://schemas.microsoft.com/office/word/2010/wordprocessingShape">
                    <wps:wsp>
                      <wps:cNvCnPr/>
                      <wps:spPr>
                        <a:xfrm>
                          <a:off x="0" y="0"/>
                          <a:ext cx="59937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E653AC" id="直線コネクタ 1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5pt,16.25pt" to="471.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" strokecolor="black [3213]" strokeweight=".5pt">
                <v:stroke joinstyle="miter"/>
              </v:line>
            </w:pict>
          </mc:Fallback>
        </mc:AlternateContent>
      </w:r>
      <w:r w:rsidR="00290B2B" w:rsidRPr="004048A0">
        <w:rPr>
          <w:rFonts w:ascii="HG丸ｺﾞｼｯｸM-PRO" w:eastAsia="HG丸ｺﾞｼｯｸM-PRO" w:cs="HG丸ｺﾞｼｯｸM-PRO" w:hint="eastAsia"/>
          <w:b/>
          <w:kern w:val="0"/>
          <w:sz w:val="22"/>
        </w:rPr>
        <w:t>２　定義</w:t>
      </w:r>
    </w:p>
    <w:p w:rsidR="00290B2B" w:rsidRPr="004048A0" w:rsidRDefault="004048A0" w:rsidP="003E5E3E">
      <w:pPr>
        <w:autoSpaceDE w:val="0"/>
        <w:autoSpaceDN w:val="0"/>
        <w:adjustRightInd w:val="0"/>
        <w:spacing w:line="320" w:lineRule="exact"/>
        <w:ind w:firstLineChars="100" w:firstLine="220"/>
        <w:jc w:val="left"/>
        <w:rPr>
          <w:rFonts w:ascii="HG丸ｺﾞｼｯｸM-PRO" w:eastAsia="HG丸ｺﾞｼｯｸM-PRO" w:cs="HG丸ｺﾞｼｯｸM-PRO"/>
          <w:kern w:val="0"/>
          <w:sz w:val="22"/>
        </w:rPr>
      </w:pPr>
      <w:r>
        <w:rPr>
          <w:rFonts w:ascii="ＭＳ 明朝" w:hAnsi="ＭＳ 明朝" w:cs="HG丸ｺﾞｼｯｸM-PRO" w:hint="eastAsia"/>
          <w:kern w:val="0"/>
          <w:sz w:val="22"/>
        </w:rPr>
        <w:t xml:space="preserve">⑴　</w:t>
      </w:r>
      <w:r w:rsidR="00290B2B" w:rsidRPr="004048A0">
        <w:rPr>
          <w:rFonts w:ascii="HG丸ｺﾞｼｯｸM-PRO" w:eastAsia="HG丸ｺﾞｼｯｸM-PRO" w:cs="HG丸ｺﾞｼｯｸM-PRO" w:hint="eastAsia"/>
          <w:kern w:val="0"/>
          <w:sz w:val="22"/>
        </w:rPr>
        <w:t>請求日</w:t>
      </w:r>
    </w:p>
    <w:p w:rsidR="00290B2B" w:rsidRPr="004048A0" w:rsidRDefault="00290B2B" w:rsidP="003E5E3E">
      <w:pPr>
        <w:tabs>
          <w:tab w:val="left" w:pos="993"/>
        </w:tabs>
        <w:autoSpaceDE w:val="0"/>
        <w:autoSpaceDN w:val="0"/>
        <w:adjustRightInd w:val="0"/>
        <w:spacing w:line="320" w:lineRule="exact"/>
        <w:ind w:leftChars="200" w:left="420" w:firstLineChars="100" w:firstLine="220"/>
        <w:jc w:val="left"/>
        <w:rPr>
          <w:rFonts w:ascii="HG丸ｺﾞｼｯｸM-PRO" w:eastAsia="HG丸ｺﾞｼｯｸM-PRO" w:cs="HG丸ｺﾞｼｯｸM-PRO"/>
          <w:kern w:val="0"/>
          <w:sz w:val="22"/>
        </w:rPr>
      </w:pPr>
      <w:r w:rsidRPr="004048A0">
        <w:rPr>
          <w:rFonts w:ascii="HG丸ｺﾞｼｯｸM-PRO" w:eastAsia="HG丸ｺﾞｼｯｸM-PRO" w:cs="HG丸ｺﾞｼｯｸM-PRO" w:hint="eastAsia"/>
          <w:kern w:val="0"/>
          <w:sz w:val="22"/>
        </w:rPr>
        <w:t>インフレスライド条項により、受注者が契約金額の変更の請求を書面により提出した日とします。</w:t>
      </w:r>
    </w:p>
    <w:p w:rsidR="00290B2B" w:rsidRPr="004048A0" w:rsidRDefault="00FF6B2B" w:rsidP="003E5E3E">
      <w:pPr>
        <w:autoSpaceDE w:val="0"/>
        <w:autoSpaceDN w:val="0"/>
        <w:adjustRightInd w:val="0"/>
        <w:spacing w:line="320" w:lineRule="exact"/>
        <w:ind w:firstLineChars="100" w:firstLine="220"/>
        <w:jc w:val="left"/>
        <w:rPr>
          <w:rFonts w:ascii="HG丸ｺﾞｼｯｸM-PRO" w:eastAsia="HG丸ｺﾞｼｯｸM-PRO" w:cs="HG丸ｺﾞｼｯｸM-PRO"/>
          <w:kern w:val="0"/>
          <w:sz w:val="22"/>
        </w:rPr>
      </w:pPr>
      <w:r>
        <w:rPr>
          <w:rFonts w:ascii="ＭＳ 明朝" w:hAnsi="ＭＳ 明朝" w:cs="HG丸ｺﾞｼｯｸM-PRO" w:hint="eastAsia"/>
          <w:kern w:val="0"/>
          <w:sz w:val="22"/>
        </w:rPr>
        <w:t>⑵</w:t>
      </w:r>
      <w:r>
        <w:rPr>
          <w:rFonts w:ascii="HG丸ｺﾞｼｯｸM-PRO" w:eastAsia="HG丸ｺﾞｼｯｸM-PRO" w:cs="HG丸ｺﾞｼｯｸM-PRO" w:hint="eastAsia"/>
          <w:kern w:val="0"/>
          <w:sz w:val="22"/>
        </w:rPr>
        <w:t xml:space="preserve">　</w:t>
      </w:r>
      <w:r w:rsidR="00290B2B" w:rsidRPr="004048A0">
        <w:rPr>
          <w:rFonts w:ascii="HG丸ｺﾞｼｯｸM-PRO" w:eastAsia="HG丸ｺﾞｼｯｸM-PRO" w:cs="HG丸ｺﾞｼｯｸM-PRO" w:hint="eastAsia"/>
          <w:kern w:val="0"/>
          <w:sz w:val="22"/>
        </w:rPr>
        <w:t>基準日</w:t>
      </w:r>
    </w:p>
    <w:p w:rsidR="00FF6B2B" w:rsidRDefault="00290B2B" w:rsidP="003E5E3E">
      <w:pPr>
        <w:tabs>
          <w:tab w:val="left" w:pos="993"/>
        </w:tabs>
        <w:autoSpaceDE w:val="0"/>
        <w:autoSpaceDN w:val="0"/>
        <w:adjustRightInd w:val="0"/>
        <w:spacing w:line="320" w:lineRule="exact"/>
        <w:ind w:leftChars="200" w:left="420" w:firstLineChars="100" w:firstLine="220"/>
        <w:jc w:val="left"/>
        <w:rPr>
          <w:rFonts w:ascii="HG丸ｺﾞｼｯｸM-PRO" w:eastAsia="HG丸ｺﾞｼｯｸM-PRO" w:hAnsi="HG丸ｺﾞｼｯｸM-PRO"/>
          <w:kern w:val="0"/>
          <w:sz w:val="22"/>
        </w:rPr>
      </w:pPr>
      <w:r w:rsidRPr="004048A0">
        <w:rPr>
          <w:rFonts w:ascii="HG丸ｺﾞｼｯｸM-PRO" w:eastAsia="HG丸ｺﾞｼｯｸM-PRO" w:hAnsi="HG丸ｺﾞｼｯｸM-PRO" w:hint="eastAsia"/>
          <w:kern w:val="0"/>
          <w:sz w:val="22"/>
        </w:rPr>
        <w:t>スライド額算出の基準とする日をいい、出来高を算定する基準となる日、賃金水準及び物価水準の変動後単価の基準となる日です。請求日と同じ日とすることを基本としますが、請</w:t>
      </w:r>
    </w:p>
    <w:p w:rsidR="00290B2B" w:rsidRPr="004048A0" w:rsidRDefault="00290B2B" w:rsidP="003E5E3E">
      <w:pPr>
        <w:tabs>
          <w:tab w:val="left" w:pos="993"/>
        </w:tabs>
        <w:autoSpaceDE w:val="0"/>
        <w:autoSpaceDN w:val="0"/>
        <w:adjustRightInd w:val="0"/>
        <w:spacing w:line="320" w:lineRule="exact"/>
        <w:ind w:leftChars="200" w:left="420" w:rightChars="-141" w:right="-296"/>
        <w:jc w:val="left"/>
        <w:rPr>
          <w:rFonts w:ascii="HG丸ｺﾞｼｯｸM-PRO" w:eastAsia="HG丸ｺﾞｼｯｸM-PRO" w:hAnsi="HG丸ｺﾞｼｯｸM-PRO"/>
          <w:kern w:val="0"/>
          <w:sz w:val="22"/>
        </w:rPr>
      </w:pPr>
      <w:r w:rsidRPr="004048A0">
        <w:rPr>
          <w:rFonts w:ascii="HG丸ｺﾞｼｯｸM-PRO" w:eastAsia="HG丸ｺﾞｼｯｸM-PRO" w:hAnsi="HG丸ｺﾞｼｯｸM-PRO" w:hint="eastAsia"/>
          <w:kern w:val="0"/>
          <w:sz w:val="22"/>
        </w:rPr>
        <w:t>求日から起算して１４日以内で発注者と受注者とが協議して定める日とすることができます。</w:t>
      </w:r>
    </w:p>
    <w:p w:rsidR="00290B2B" w:rsidRPr="004048A0" w:rsidRDefault="00FF6B2B" w:rsidP="003E5E3E">
      <w:pPr>
        <w:autoSpaceDE w:val="0"/>
        <w:autoSpaceDN w:val="0"/>
        <w:adjustRightInd w:val="0"/>
        <w:spacing w:line="320" w:lineRule="exact"/>
        <w:ind w:firstLineChars="100" w:firstLine="220"/>
        <w:jc w:val="left"/>
        <w:rPr>
          <w:rFonts w:ascii="HG丸ｺﾞｼｯｸM-PRO" w:eastAsia="HG丸ｺﾞｼｯｸM-PRO" w:cs="HG丸ｺﾞｼｯｸM-PRO"/>
          <w:kern w:val="0"/>
          <w:sz w:val="22"/>
        </w:rPr>
      </w:pPr>
      <w:r>
        <w:rPr>
          <w:rFonts w:ascii="ＭＳ 明朝" w:hAnsi="ＭＳ 明朝" w:cs="HG丸ｺﾞｼｯｸM-PRO" w:hint="eastAsia"/>
          <w:kern w:val="0"/>
          <w:sz w:val="22"/>
        </w:rPr>
        <w:t>⑶</w:t>
      </w:r>
      <w:r w:rsidR="00290B2B" w:rsidRPr="004048A0">
        <w:rPr>
          <w:rFonts w:ascii="HG丸ｺﾞｼｯｸM-PRO" w:eastAsia="HG丸ｺﾞｼｯｸM-PRO" w:cs="HG丸ｺﾞｼｯｸM-PRO" w:hint="eastAsia"/>
          <w:kern w:val="0"/>
          <w:sz w:val="22"/>
        </w:rPr>
        <w:t xml:space="preserve">　残工期</w:t>
      </w:r>
    </w:p>
    <w:p w:rsidR="00290B2B" w:rsidRPr="004048A0" w:rsidRDefault="00290B2B" w:rsidP="003E5E3E">
      <w:pPr>
        <w:autoSpaceDE w:val="0"/>
        <w:autoSpaceDN w:val="0"/>
        <w:adjustRightInd w:val="0"/>
        <w:spacing w:line="320" w:lineRule="exact"/>
        <w:ind w:leftChars="200" w:left="420" w:firstLineChars="100" w:firstLine="220"/>
        <w:jc w:val="left"/>
        <w:rPr>
          <w:rFonts w:ascii="HG丸ｺﾞｼｯｸM-PRO" w:eastAsia="HG丸ｺﾞｼｯｸM-PRO" w:hAnsi="HG丸ｺﾞｼｯｸM-PRO"/>
          <w:kern w:val="0"/>
          <w:sz w:val="22"/>
        </w:rPr>
      </w:pPr>
      <w:r w:rsidRPr="004048A0">
        <w:rPr>
          <w:rFonts w:ascii="HG丸ｺﾞｼｯｸM-PRO" w:eastAsia="HG丸ｺﾞｼｯｸM-PRO" w:hAnsi="HG丸ｺﾞｼｯｸM-PRO" w:hint="eastAsia"/>
          <w:kern w:val="0"/>
          <w:sz w:val="22"/>
        </w:rPr>
        <w:t>基準日以降の工期までの工事期間とします。ただし、基準日までに契約変更を行っていない場合でも先行指示等により工期延長が明らかな場合には、その工期延長期間を考慮することができます。</w:t>
      </w:r>
    </w:p>
    <w:p w:rsidR="00290B2B" w:rsidRPr="004048A0" w:rsidRDefault="00C54888" w:rsidP="003E5E3E">
      <w:pPr>
        <w:autoSpaceDE w:val="0"/>
        <w:autoSpaceDN w:val="0"/>
        <w:adjustRightInd w:val="0"/>
        <w:spacing w:line="320" w:lineRule="exact"/>
        <w:ind w:firstLineChars="100" w:firstLine="220"/>
        <w:jc w:val="left"/>
        <w:rPr>
          <w:rFonts w:ascii="HG丸ｺﾞｼｯｸM-PRO" w:eastAsia="HG丸ｺﾞｼｯｸM-PRO" w:cs="HG丸ｺﾞｼｯｸM-PRO"/>
          <w:kern w:val="0"/>
          <w:sz w:val="22"/>
        </w:rPr>
      </w:pPr>
      <w:r>
        <w:rPr>
          <w:rFonts w:ascii="ＭＳ 明朝" w:hAnsi="ＭＳ 明朝" w:cs="HG丸ｺﾞｼｯｸM-PRO" w:hint="eastAsia"/>
          <w:kern w:val="0"/>
          <w:sz w:val="22"/>
        </w:rPr>
        <w:t>⑷</w:t>
      </w:r>
      <w:r>
        <w:rPr>
          <w:rFonts w:ascii="HG丸ｺﾞｼｯｸM-PRO" w:eastAsia="HG丸ｺﾞｼｯｸM-PRO" w:cs="HG丸ｺﾞｼｯｸM-PRO" w:hint="eastAsia"/>
          <w:kern w:val="0"/>
          <w:sz w:val="22"/>
        </w:rPr>
        <w:t xml:space="preserve">　</w:t>
      </w:r>
      <w:r w:rsidR="00290B2B" w:rsidRPr="004048A0">
        <w:rPr>
          <w:rFonts w:ascii="HG丸ｺﾞｼｯｸM-PRO" w:eastAsia="HG丸ｺﾞｼｯｸM-PRO" w:cs="HG丸ｺﾞｼｯｸM-PRO" w:hint="eastAsia"/>
          <w:kern w:val="0"/>
          <w:sz w:val="22"/>
        </w:rPr>
        <w:t>出来形数量</w:t>
      </w:r>
    </w:p>
    <w:p w:rsidR="00290B2B" w:rsidRPr="004048A0" w:rsidRDefault="00290B2B" w:rsidP="003E5E3E">
      <w:pPr>
        <w:autoSpaceDE w:val="0"/>
        <w:autoSpaceDN w:val="0"/>
        <w:adjustRightInd w:val="0"/>
        <w:spacing w:line="320" w:lineRule="exact"/>
        <w:ind w:firstLineChars="300" w:firstLine="660"/>
        <w:jc w:val="left"/>
        <w:rPr>
          <w:rFonts w:ascii="HG丸ｺﾞｼｯｸM-PRO" w:eastAsia="HG丸ｺﾞｼｯｸM-PRO" w:cs="HG丸ｺﾞｼｯｸM-PRO"/>
          <w:kern w:val="0"/>
          <w:sz w:val="22"/>
        </w:rPr>
      </w:pPr>
      <w:r w:rsidRPr="004048A0">
        <w:rPr>
          <w:rFonts w:ascii="HG丸ｺﾞｼｯｸM-PRO" w:eastAsia="HG丸ｺﾞｼｯｸM-PRO" w:cs="HG丸ｺﾞｼｯｸM-PRO" w:hint="eastAsia"/>
          <w:kern w:val="0"/>
          <w:sz w:val="22"/>
        </w:rPr>
        <w:t>基準日における既済部分に係る設計数量</w:t>
      </w:r>
    </w:p>
    <w:p w:rsidR="00290B2B" w:rsidRPr="004048A0" w:rsidRDefault="00C54888" w:rsidP="003E5E3E">
      <w:pPr>
        <w:autoSpaceDE w:val="0"/>
        <w:autoSpaceDN w:val="0"/>
        <w:adjustRightInd w:val="0"/>
        <w:spacing w:line="320" w:lineRule="exact"/>
        <w:ind w:firstLineChars="100" w:firstLine="220"/>
        <w:jc w:val="left"/>
        <w:rPr>
          <w:rFonts w:ascii="HG丸ｺﾞｼｯｸM-PRO" w:eastAsia="HG丸ｺﾞｼｯｸM-PRO" w:cs="HG丸ｺﾞｼｯｸM-PRO"/>
          <w:kern w:val="0"/>
          <w:sz w:val="22"/>
        </w:rPr>
      </w:pPr>
      <w:r>
        <w:rPr>
          <w:rFonts w:ascii="ＭＳ 明朝" w:hAnsi="ＭＳ 明朝" w:cs="HG丸ｺﾞｼｯｸM-PRO" w:hint="eastAsia"/>
          <w:kern w:val="0"/>
          <w:sz w:val="22"/>
        </w:rPr>
        <w:t>⑸</w:t>
      </w:r>
      <w:r>
        <w:rPr>
          <w:rFonts w:ascii="HG丸ｺﾞｼｯｸM-PRO" w:eastAsia="HG丸ｺﾞｼｯｸM-PRO" w:cs="HG丸ｺﾞｼｯｸM-PRO" w:hint="eastAsia"/>
          <w:kern w:val="0"/>
          <w:sz w:val="22"/>
        </w:rPr>
        <w:t xml:space="preserve">　</w:t>
      </w:r>
      <w:r w:rsidR="00290B2B" w:rsidRPr="004048A0">
        <w:rPr>
          <w:rFonts w:ascii="HG丸ｺﾞｼｯｸM-PRO" w:eastAsia="HG丸ｺﾞｼｯｸM-PRO" w:cs="HG丸ｺﾞｼｯｸM-PRO" w:hint="eastAsia"/>
          <w:kern w:val="0"/>
          <w:sz w:val="22"/>
        </w:rPr>
        <w:t>スライド額</w:t>
      </w:r>
    </w:p>
    <w:p w:rsidR="00290B2B" w:rsidRPr="004048A0" w:rsidRDefault="00290B2B" w:rsidP="003E5E3E">
      <w:pPr>
        <w:autoSpaceDE w:val="0"/>
        <w:autoSpaceDN w:val="0"/>
        <w:adjustRightInd w:val="0"/>
        <w:spacing w:line="320" w:lineRule="exact"/>
        <w:ind w:firstLineChars="300" w:firstLine="660"/>
        <w:jc w:val="left"/>
        <w:rPr>
          <w:rFonts w:ascii="HG丸ｺﾞｼｯｸM-PRO" w:eastAsia="HG丸ｺﾞｼｯｸM-PRO" w:cs="HG丸ｺﾞｼｯｸM-PRO"/>
          <w:kern w:val="0"/>
          <w:sz w:val="22"/>
        </w:rPr>
      </w:pPr>
      <w:r w:rsidRPr="004048A0">
        <w:rPr>
          <w:rFonts w:ascii="HG丸ｺﾞｼｯｸM-PRO" w:eastAsia="HG丸ｺﾞｼｯｸM-PRO" w:cs="HG丸ｺﾞｼｯｸM-PRO" w:hint="eastAsia"/>
          <w:kern w:val="0"/>
          <w:sz w:val="22"/>
        </w:rPr>
        <w:t>５により算出した契約変更の対象となる額</w:t>
      </w:r>
    </w:p>
    <w:p w:rsidR="00BC0CA6" w:rsidRPr="00BC0CA6" w:rsidRDefault="00BC0CA6" w:rsidP="003E5E3E">
      <w:pPr>
        <w:autoSpaceDE w:val="0"/>
        <w:autoSpaceDN w:val="0"/>
        <w:adjustRightInd w:val="0"/>
        <w:spacing w:line="320" w:lineRule="exact"/>
        <w:jc w:val="left"/>
        <w:rPr>
          <w:rFonts w:ascii="HG丸ｺﾞｼｯｸM-PRO" w:eastAsia="HG丸ｺﾞｼｯｸM-PRO" w:cs="HG丸ｺﾞｼｯｸM-PRO"/>
          <w:kern w:val="0"/>
          <w:sz w:val="22"/>
        </w:rPr>
      </w:pPr>
    </w:p>
    <w:p w:rsidR="00290B2B" w:rsidRPr="00BC0CA6" w:rsidRDefault="00BC0CA6" w:rsidP="003E5E3E">
      <w:pPr>
        <w:autoSpaceDE w:val="0"/>
        <w:autoSpaceDN w:val="0"/>
        <w:adjustRightInd w:val="0"/>
        <w:spacing w:line="320" w:lineRule="exact"/>
        <w:jc w:val="left"/>
        <w:rPr>
          <w:rFonts w:ascii="HG丸ｺﾞｼｯｸM-PRO" w:eastAsia="HG丸ｺﾞｼｯｸM-PRO" w:cs="HG丸ｺﾞｼｯｸM-PRO"/>
          <w:b/>
          <w:kern w:val="0"/>
          <w:sz w:val="22"/>
        </w:rPr>
      </w:pPr>
      <w:r>
        <w:rPr>
          <w:rFonts w:ascii="HG丸ｺﾞｼｯｸM-PRO" w:eastAsia="HG丸ｺﾞｼｯｸM-PRO" w:cs="HG丸ｺﾞｼｯｸM-PRO" w:hint="eastAsia"/>
          <w:noProof/>
          <w:kern w:val="0"/>
          <w:sz w:val="22"/>
        </w:rPr>
        <w:lastRenderedPageBreak/>
        <mc:AlternateContent>
          <mc:Choice Requires="wps">
            <w:drawing>
              <wp:anchor distT="0" distB="0" distL="114300" distR="114300" simplePos="0" relativeHeight="251664384" behindDoc="0" locked="0" layoutInCell="1" allowOverlap="1" wp14:anchorId="3CCAADBA" wp14:editId="467789CB">
                <wp:simplePos x="0" y="0"/>
                <wp:positionH relativeFrom="column">
                  <wp:posOffset>0</wp:posOffset>
                </wp:positionH>
                <wp:positionV relativeFrom="paragraph">
                  <wp:posOffset>182880</wp:posOffset>
                </wp:positionV>
                <wp:extent cx="5993765" cy="0"/>
                <wp:effectExtent l="0" t="0" r="26035" b="19050"/>
                <wp:wrapNone/>
                <wp:docPr id="11" name="直線コネクタ 11"/>
                <wp:cNvGraphicFramePr/>
                <a:graphic xmlns:a="http://schemas.openxmlformats.org/drawingml/2006/main">
                  <a:graphicData uri="http://schemas.microsoft.com/office/word/2010/wordprocessingShape">
                    <wps:wsp>
                      <wps:cNvCnPr/>
                      <wps:spPr>
                        <a:xfrm>
                          <a:off x="0" y="0"/>
                          <a:ext cx="59937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6F9A8" id="直線コネクタ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0,14.4pt" to="471.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" strokecolor="black [3213]" strokeweight=".5pt">
                <v:stroke joinstyle="miter"/>
              </v:line>
            </w:pict>
          </mc:Fallback>
        </mc:AlternateContent>
      </w:r>
      <w:r w:rsidR="00290B2B" w:rsidRPr="00BC0CA6">
        <w:rPr>
          <w:rFonts w:ascii="HG丸ｺﾞｼｯｸM-PRO" w:eastAsia="HG丸ｺﾞｼｯｸM-PRO" w:cs="HG丸ｺﾞｼｯｸM-PRO" w:hint="eastAsia"/>
          <w:b/>
          <w:kern w:val="0"/>
          <w:sz w:val="22"/>
        </w:rPr>
        <w:t>３　請求方法</w:t>
      </w:r>
    </w:p>
    <w:p w:rsidR="00290B2B" w:rsidRPr="009547E8" w:rsidRDefault="00BC0CA6" w:rsidP="00F9123F">
      <w:pPr>
        <w:pStyle w:val="a7"/>
        <w:numPr>
          <w:ilvl w:val="0"/>
          <w:numId w:val="2"/>
        </w:numPr>
        <w:autoSpaceDE w:val="0"/>
        <w:autoSpaceDN w:val="0"/>
        <w:adjustRightInd w:val="0"/>
        <w:spacing w:line="320" w:lineRule="exact"/>
        <w:ind w:leftChars="0"/>
        <w:jc w:val="left"/>
        <w:rPr>
          <w:rFonts w:ascii="HG丸ｺﾞｼｯｸM-PRO" w:eastAsia="HG丸ｺﾞｼｯｸM-PRO" w:cs="HG丸ｺﾞｼｯｸM-PRO"/>
          <w:kern w:val="0"/>
          <w:sz w:val="22"/>
        </w:rPr>
      </w:pPr>
      <w:r w:rsidRPr="009547E8">
        <w:rPr>
          <w:rFonts w:ascii="HG丸ｺﾞｼｯｸM-PRO" w:eastAsia="HG丸ｺﾞｼｯｸM-PRO" w:cs="HG丸ｺﾞｼｯｸM-PRO" w:hint="eastAsia"/>
          <w:kern w:val="0"/>
          <w:sz w:val="22"/>
        </w:rPr>
        <w:t xml:space="preserve">　</w:t>
      </w:r>
      <w:r w:rsidR="00290B2B" w:rsidRPr="009547E8">
        <w:rPr>
          <w:rFonts w:ascii="HG丸ｺﾞｼｯｸM-PRO" w:eastAsia="HG丸ｺﾞｼｯｸM-PRO" w:cs="HG丸ｺﾞｼｯｸM-PRO" w:hint="eastAsia"/>
          <w:kern w:val="0"/>
          <w:sz w:val="22"/>
        </w:rPr>
        <w:t>受注者が、インフレスライド条項</w:t>
      </w:r>
      <w:r w:rsidR="00BF79C6" w:rsidRPr="009547E8">
        <w:rPr>
          <w:rFonts w:ascii="HG丸ｺﾞｼｯｸM-PRO" w:eastAsia="HG丸ｺﾞｼｯｸM-PRO" w:cs="HG丸ｺﾞｼｯｸM-PRO" w:hint="eastAsia"/>
          <w:kern w:val="0"/>
          <w:sz w:val="22"/>
        </w:rPr>
        <w:t>・全体スライド条項</w:t>
      </w:r>
      <w:r w:rsidR="00290B2B" w:rsidRPr="009547E8">
        <w:rPr>
          <w:rFonts w:ascii="HG丸ｺﾞｼｯｸM-PRO" w:eastAsia="HG丸ｺﾞｼｯｸM-PRO" w:cs="HG丸ｺﾞｼｯｸM-PRO" w:hint="eastAsia"/>
          <w:kern w:val="0"/>
          <w:sz w:val="22"/>
        </w:rPr>
        <w:t>の規定により、契約金額の変更を請求する場合、書面（様式１－１）に賃金水準又は物価水準の変動により契約金額が不適当となったことを示す資料（様式１－２ほか）及び誓約書（様式４）を添付し、</w:t>
      </w:r>
      <w:r w:rsidR="00F9123F">
        <w:rPr>
          <w:rFonts w:ascii="HG丸ｺﾞｼｯｸM-PRO" w:eastAsia="HG丸ｺﾞｼｯｸM-PRO" w:cs="HG丸ｺﾞｼｯｸM-PRO" w:hint="eastAsia"/>
          <w:b/>
          <w:kern w:val="0"/>
          <w:sz w:val="22"/>
          <w:u w:val="wave"/>
        </w:rPr>
        <w:t>工期末の２ヶ月前</w:t>
      </w:r>
      <w:r w:rsidR="00290B2B" w:rsidRPr="009547E8">
        <w:rPr>
          <w:rFonts w:ascii="HG丸ｺﾞｼｯｸM-PRO" w:eastAsia="HG丸ｺﾞｼｯｸM-PRO" w:cs="HG丸ｺﾞｼｯｸM-PRO" w:hint="eastAsia"/>
          <w:b/>
          <w:kern w:val="0"/>
          <w:sz w:val="22"/>
          <w:u w:val="wave"/>
        </w:rPr>
        <w:t>までに</w:t>
      </w:r>
      <w:r w:rsidR="00F9123F">
        <w:rPr>
          <w:rFonts w:ascii="HG丸ｺﾞｼｯｸM-PRO" w:eastAsia="HG丸ｺﾞｼｯｸM-PRO" w:cs="HG丸ｺﾞｼｯｸM-PRO" w:hint="eastAsia"/>
          <w:kern w:val="0"/>
          <w:sz w:val="22"/>
        </w:rPr>
        <w:t>工事主管課に提出してください。</w:t>
      </w:r>
    </w:p>
    <w:p w:rsidR="009E04A9" w:rsidRDefault="00290B2B" w:rsidP="00053157">
      <w:pPr>
        <w:autoSpaceDE w:val="0"/>
        <w:autoSpaceDN w:val="0"/>
        <w:adjustRightInd w:val="0"/>
        <w:spacing w:line="320" w:lineRule="exact"/>
        <w:ind w:leftChars="200" w:left="420" w:firstLineChars="100" w:firstLine="220"/>
        <w:jc w:val="left"/>
        <w:rPr>
          <w:rFonts w:ascii="HG丸ｺﾞｼｯｸM-PRO" w:eastAsia="HG丸ｺﾞｼｯｸM-PRO" w:cs="HG丸ｺﾞｼｯｸM-PRO"/>
          <w:kern w:val="0"/>
          <w:sz w:val="22"/>
        </w:rPr>
      </w:pPr>
      <w:r w:rsidRPr="00BC0CA6">
        <w:rPr>
          <w:rFonts w:ascii="HG丸ｺﾞｼｯｸM-PRO" w:eastAsia="HG丸ｺﾞｼｯｸM-PRO" w:cs="HG丸ｺﾞｼｯｸM-PRO" w:hint="eastAsia"/>
          <w:kern w:val="0"/>
          <w:sz w:val="22"/>
        </w:rPr>
        <w:t>工事主管課は、スライド額協議開始日を定め、請求日の翌日から起算して７日以内に、受注者に通知します（様式２）。</w:t>
      </w:r>
    </w:p>
    <w:p w:rsidR="005B4C3E" w:rsidRDefault="005B4C3E" w:rsidP="005B4C3E">
      <w:pPr>
        <w:autoSpaceDE w:val="0"/>
        <w:autoSpaceDN w:val="0"/>
        <w:adjustRightInd w:val="0"/>
        <w:spacing w:line="320" w:lineRule="exact"/>
        <w:ind w:leftChars="100" w:left="430" w:hangingChars="100" w:hanging="220"/>
        <w:jc w:val="left"/>
        <w:rPr>
          <w:rFonts w:ascii="HG丸ｺﾞｼｯｸM-PRO" w:eastAsia="HG丸ｺﾞｼｯｸM-PRO" w:cs="HG丸ｺﾞｼｯｸM-PRO"/>
          <w:kern w:val="0"/>
          <w:sz w:val="22"/>
        </w:rPr>
      </w:pPr>
      <w:r w:rsidRPr="005B4C3E">
        <w:rPr>
          <w:rFonts w:ascii="ＭＳ 明朝" w:hAnsi="ＭＳ 明朝" w:cs="ＭＳ 明朝" w:hint="eastAsia"/>
          <w:kern w:val="0"/>
          <w:sz w:val="22"/>
        </w:rPr>
        <w:t>⑵</w:t>
      </w:r>
      <w:r>
        <w:rPr>
          <w:rFonts w:ascii="ＭＳ 明朝" w:hAnsi="ＭＳ 明朝" w:cs="ＭＳ 明朝" w:hint="eastAsia"/>
          <w:kern w:val="0"/>
          <w:sz w:val="22"/>
        </w:rPr>
        <w:t xml:space="preserve">　</w:t>
      </w:r>
      <w:r w:rsidRPr="005B4C3E">
        <w:rPr>
          <w:rFonts w:ascii="HG丸ｺﾞｼｯｸM-PRO" w:eastAsia="HG丸ｺﾞｼｯｸM-PRO" w:cs="HG丸ｺﾞｼｯｸM-PRO" w:hint="eastAsia"/>
          <w:kern w:val="0"/>
          <w:sz w:val="22"/>
        </w:rPr>
        <w:t>請求は、直近の賃金水準の変更から次の賃金水準の変更がなされる（次の公共工事設計労務単価の改定の時期）までの間で１回を基本としますが、複数回の請求を制限するものではありません。</w:t>
      </w:r>
    </w:p>
    <w:p w:rsidR="005B4C3E" w:rsidRPr="00BC0CA6" w:rsidRDefault="005B4C3E" w:rsidP="005B4C3E">
      <w:pPr>
        <w:autoSpaceDE w:val="0"/>
        <w:autoSpaceDN w:val="0"/>
        <w:adjustRightInd w:val="0"/>
        <w:spacing w:line="320" w:lineRule="exact"/>
        <w:ind w:leftChars="200" w:left="420" w:firstLineChars="100" w:firstLine="220"/>
        <w:jc w:val="left"/>
        <w:rPr>
          <w:rFonts w:ascii="HG丸ｺﾞｼｯｸM-PRO" w:eastAsia="HG丸ｺﾞｼｯｸM-PRO" w:cs="HG丸ｺﾞｼｯｸM-PRO"/>
          <w:kern w:val="0"/>
          <w:sz w:val="22"/>
        </w:rPr>
      </w:pPr>
    </w:p>
    <w:p w:rsidR="00290B2B" w:rsidRPr="00BC0CA6" w:rsidRDefault="00BC0CA6" w:rsidP="003E5E3E">
      <w:pPr>
        <w:autoSpaceDE w:val="0"/>
        <w:autoSpaceDN w:val="0"/>
        <w:adjustRightInd w:val="0"/>
        <w:spacing w:line="320" w:lineRule="exact"/>
        <w:jc w:val="left"/>
        <w:rPr>
          <w:rFonts w:ascii="HG丸ｺﾞｼｯｸM-PRO" w:eastAsia="HG丸ｺﾞｼｯｸM-PRO" w:cs="HG丸ｺﾞｼｯｸM-PRO"/>
          <w:b/>
          <w:kern w:val="0"/>
          <w:sz w:val="22"/>
        </w:rPr>
      </w:pPr>
      <w:r>
        <w:rPr>
          <w:rFonts w:ascii="HG丸ｺﾞｼｯｸM-PRO" w:eastAsia="HG丸ｺﾞｼｯｸM-PRO" w:cs="HG丸ｺﾞｼｯｸM-PRO" w:hint="eastAsia"/>
          <w:noProof/>
          <w:kern w:val="0"/>
          <w:sz w:val="22"/>
        </w:rPr>
        <mc:AlternateContent>
          <mc:Choice Requires="wps">
            <w:drawing>
              <wp:anchor distT="0" distB="0" distL="114300" distR="114300" simplePos="0" relativeHeight="251666432" behindDoc="0" locked="0" layoutInCell="1" allowOverlap="1" wp14:anchorId="234015BB" wp14:editId="6C8E61C0">
                <wp:simplePos x="0" y="0"/>
                <wp:positionH relativeFrom="column">
                  <wp:posOffset>-4445</wp:posOffset>
                </wp:positionH>
                <wp:positionV relativeFrom="paragraph">
                  <wp:posOffset>193675</wp:posOffset>
                </wp:positionV>
                <wp:extent cx="5993765" cy="0"/>
                <wp:effectExtent l="0" t="0" r="26035" b="19050"/>
                <wp:wrapNone/>
                <wp:docPr id="12" name="直線コネクタ 12"/>
                <wp:cNvGraphicFramePr/>
                <a:graphic xmlns:a="http://schemas.openxmlformats.org/drawingml/2006/main">
                  <a:graphicData uri="http://schemas.microsoft.com/office/word/2010/wordprocessingShape">
                    <wps:wsp>
                      <wps:cNvCnPr/>
                      <wps:spPr>
                        <a:xfrm>
                          <a:off x="0" y="0"/>
                          <a:ext cx="59937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6E80F" id="直線コネクタ 12"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5pt,15.25pt" to="471.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" strokecolor="black [3213]" strokeweight=".5pt">
                <v:stroke joinstyle="miter"/>
              </v:line>
            </w:pict>
          </mc:Fallback>
        </mc:AlternateContent>
      </w:r>
      <w:r w:rsidR="00290B2B" w:rsidRPr="00BC0CA6">
        <w:rPr>
          <w:rFonts w:ascii="HG丸ｺﾞｼｯｸM-PRO" w:eastAsia="HG丸ｺﾞｼｯｸM-PRO" w:cs="HG丸ｺﾞｼｯｸM-PRO" w:hint="eastAsia"/>
          <w:b/>
          <w:kern w:val="0"/>
          <w:sz w:val="22"/>
        </w:rPr>
        <w:t>４　出来形数量の確認</w:t>
      </w:r>
    </w:p>
    <w:p w:rsidR="00290B2B" w:rsidRPr="004048A0" w:rsidRDefault="00BC0CA6" w:rsidP="003E5E3E">
      <w:pPr>
        <w:autoSpaceDE w:val="0"/>
        <w:autoSpaceDN w:val="0"/>
        <w:adjustRightInd w:val="0"/>
        <w:spacing w:line="320" w:lineRule="exact"/>
        <w:ind w:leftChars="100" w:left="430" w:hangingChars="100" w:hanging="220"/>
        <w:jc w:val="left"/>
        <w:rPr>
          <w:rFonts w:ascii="HG丸ｺﾞｼｯｸM-PRO" w:eastAsia="HG丸ｺﾞｼｯｸM-PRO" w:cs="HG丸ｺﾞｼｯｸM-PRO"/>
          <w:kern w:val="0"/>
          <w:sz w:val="22"/>
        </w:rPr>
      </w:pPr>
      <w:r>
        <w:rPr>
          <w:rFonts w:ascii="ＭＳ 明朝" w:hAnsi="ＭＳ 明朝" w:cs="HG丸ｺﾞｼｯｸM-PRO" w:hint="eastAsia"/>
          <w:kern w:val="0"/>
          <w:sz w:val="22"/>
        </w:rPr>
        <w:t>⑴</w:t>
      </w:r>
      <w:r>
        <w:rPr>
          <w:rFonts w:ascii="HG丸ｺﾞｼｯｸM-PRO" w:eastAsia="HG丸ｺﾞｼｯｸM-PRO" w:cs="HG丸ｺﾞｼｯｸM-PRO" w:hint="eastAsia"/>
          <w:kern w:val="0"/>
          <w:sz w:val="22"/>
        </w:rPr>
        <w:t xml:space="preserve">　</w:t>
      </w:r>
      <w:r w:rsidR="00290B2B" w:rsidRPr="004048A0">
        <w:rPr>
          <w:rFonts w:ascii="HG丸ｺﾞｼｯｸM-PRO" w:eastAsia="HG丸ｺﾞｼｯｸM-PRO" w:cs="HG丸ｺﾞｼｯｸM-PRO" w:hint="eastAsia"/>
          <w:kern w:val="0"/>
          <w:sz w:val="22"/>
        </w:rPr>
        <w:t>スライド額の基礎となる残工事量を算出するため、工事主管課は、請求日から起算して１４日以内に、基準日時点における出来形数量の確認を行います。受注者は、出来形数量の確認に当たり、必要な資料を提出してください。</w:t>
      </w:r>
    </w:p>
    <w:p w:rsidR="00290B2B" w:rsidRPr="004048A0" w:rsidRDefault="00BC0CA6" w:rsidP="003E5E3E">
      <w:pPr>
        <w:autoSpaceDE w:val="0"/>
        <w:autoSpaceDN w:val="0"/>
        <w:adjustRightInd w:val="0"/>
        <w:spacing w:line="320" w:lineRule="exact"/>
        <w:ind w:firstLineChars="100" w:firstLine="220"/>
        <w:jc w:val="left"/>
        <w:rPr>
          <w:rFonts w:ascii="HG丸ｺﾞｼｯｸM-PRO" w:eastAsia="HG丸ｺﾞｼｯｸM-PRO" w:cs="HG丸ｺﾞｼｯｸM-PRO"/>
          <w:kern w:val="0"/>
          <w:sz w:val="22"/>
        </w:rPr>
      </w:pPr>
      <w:r>
        <w:rPr>
          <w:rFonts w:ascii="ＭＳ 明朝" w:hAnsi="ＭＳ 明朝" w:cs="HG丸ｺﾞｼｯｸM-PRO" w:hint="eastAsia"/>
          <w:kern w:val="0"/>
          <w:sz w:val="22"/>
        </w:rPr>
        <w:t>⑵</w:t>
      </w:r>
      <w:r>
        <w:rPr>
          <w:rFonts w:ascii="HG丸ｺﾞｼｯｸM-PRO" w:eastAsia="HG丸ｺﾞｼｯｸM-PRO" w:cs="HG丸ｺﾞｼｯｸM-PRO" w:hint="eastAsia"/>
          <w:kern w:val="0"/>
          <w:sz w:val="22"/>
        </w:rPr>
        <w:t xml:space="preserve">　</w:t>
      </w:r>
      <w:r w:rsidR="00290B2B" w:rsidRPr="004048A0">
        <w:rPr>
          <w:rFonts w:ascii="HG丸ｺﾞｼｯｸM-PRO" w:eastAsia="HG丸ｺﾞｼｯｸM-PRO" w:cs="HG丸ｺﾞｼｯｸM-PRO" w:hint="eastAsia"/>
          <w:kern w:val="0"/>
          <w:sz w:val="22"/>
        </w:rPr>
        <w:t>出来形数量の確認は、工事設計内訳書等に対応して行います。</w:t>
      </w:r>
    </w:p>
    <w:p w:rsidR="00290B2B" w:rsidRPr="004048A0" w:rsidRDefault="00BC0CA6" w:rsidP="003E5E3E">
      <w:pPr>
        <w:autoSpaceDE w:val="0"/>
        <w:autoSpaceDN w:val="0"/>
        <w:adjustRightInd w:val="0"/>
        <w:spacing w:line="320" w:lineRule="exact"/>
        <w:ind w:firstLineChars="100" w:firstLine="220"/>
        <w:jc w:val="left"/>
        <w:rPr>
          <w:rFonts w:ascii="HG丸ｺﾞｼｯｸM-PRO" w:eastAsia="HG丸ｺﾞｼｯｸM-PRO" w:cs="HG丸ｺﾞｼｯｸM-PRO"/>
          <w:kern w:val="0"/>
          <w:sz w:val="22"/>
        </w:rPr>
      </w:pPr>
      <w:r>
        <w:rPr>
          <w:rFonts w:ascii="ＭＳ 明朝" w:hAnsi="ＭＳ 明朝" w:cs="HG丸ｺﾞｼｯｸM-PRO" w:hint="eastAsia"/>
          <w:kern w:val="0"/>
          <w:sz w:val="22"/>
        </w:rPr>
        <w:t>⑶</w:t>
      </w:r>
      <w:r>
        <w:rPr>
          <w:rFonts w:ascii="HG丸ｺﾞｼｯｸM-PRO" w:eastAsia="HG丸ｺﾞｼｯｸM-PRO" w:cs="HG丸ｺﾞｼｯｸM-PRO" w:hint="eastAsia"/>
          <w:kern w:val="0"/>
          <w:sz w:val="22"/>
        </w:rPr>
        <w:t xml:space="preserve">　</w:t>
      </w:r>
      <w:r w:rsidR="00290B2B" w:rsidRPr="004048A0">
        <w:rPr>
          <w:rFonts w:ascii="HG丸ｺﾞｼｯｸM-PRO" w:eastAsia="HG丸ｺﾞｼｯｸM-PRO" w:cs="HG丸ｺﾞｼｯｸM-PRO" w:hint="eastAsia"/>
          <w:kern w:val="0"/>
          <w:sz w:val="22"/>
        </w:rPr>
        <w:t>出来形数量の基本的な扱い</w:t>
      </w:r>
      <w:r>
        <w:rPr>
          <w:rFonts w:ascii="HG丸ｺﾞｼｯｸM-PRO" w:eastAsia="HG丸ｺﾞｼｯｸM-PRO" w:cs="HG丸ｺﾞｼｯｸM-PRO" w:hint="eastAsia"/>
          <w:kern w:val="0"/>
          <w:sz w:val="22"/>
        </w:rPr>
        <w:t>は、以下の①から③のとおりです。</w:t>
      </w:r>
    </w:p>
    <w:p w:rsidR="00290B2B" w:rsidRPr="004048A0" w:rsidRDefault="00BC0CA6" w:rsidP="009E04A9">
      <w:pPr>
        <w:autoSpaceDE w:val="0"/>
        <w:autoSpaceDN w:val="0"/>
        <w:adjustRightInd w:val="0"/>
        <w:spacing w:line="320" w:lineRule="exact"/>
        <w:ind w:rightChars="-141" w:right="-296" w:firstLineChars="200" w:firstLine="44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 xml:space="preserve">①　</w:t>
      </w:r>
      <w:r w:rsidR="00290B2B" w:rsidRPr="004048A0">
        <w:rPr>
          <w:rFonts w:ascii="HG丸ｺﾞｼｯｸM-PRO" w:eastAsia="HG丸ｺﾞｼｯｸM-PRO" w:cs="HG丸ｺﾞｼｯｸM-PRO" w:hint="eastAsia"/>
          <w:kern w:val="0"/>
          <w:sz w:val="22"/>
        </w:rPr>
        <w:t>現場搬入材料について、監督員が搬入を確認したものは出来形数量として取り扱います。</w:t>
      </w:r>
    </w:p>
    <w:p w:rsidR="00290B2B" w:rsidRPr="004048A0" w:rsidRDefault="009E04A9" w:rsidP="009E04A9">
      <w:pPr>
        <w:autoSpaceDE w:val="0"/>
        <w:autoSpaceDN w:val="0"/>
        <w:adjustRightInd w:val="0"/>
        <w:spacing w:line="320" w:lineRule="exact"/>
        <w:ind w:leftChars="200" w:left="640" w:hangingChars="100" w:hanging="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 xml:space="preserve">②　</w:t>
      </w:r>
      <w:r w:rsidR="00290B2B" w:rsidRPr="004048A0">
        <w:rPr>
          <w:rFonts w:ascii="HG丸ｺﾞｼｯｸM-PRO" w:eastAsia="HG丸ｺﾞｼｯｸM-PRO" w:cs="HG丸ｺﾞｼｯｸM-PRO" w:hint="eastAsia"/>
          <w:kern w:val="0"/>
          <w:sz w:val="22"/>
        </w:rPr>
        <w:t>工事設計内訳書等で一式計上した仮設工等について、出来形数量の対象とする場合、その数量は発注者の積算に係る数量とします。</w:t>
      </w:r>
    </w:p>
    <w:p w:rsidR="00290B2B" w:rsidRPr="004048A0" w:rsidRDefault="00BC0CA6" w:rsidP="009E04A9">
      <w:pPr>
        <w:autoSpaceDE w:val="0"/>
        <w:autoSpaceDN w:val="0"/>
        <w:adjustRightInd w:val="0"/>
        <w:spacing w:line="320" w:lineRule="exact"/>
        <w:ind w:firstLineChars="200" w:firstLine="44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③</w:t>
      </w:r>
      <w:r w:rsidR="00290B2B" w:rsidRPr="004048A0">
        <w:rPr>
          <w:rFonts w:ascii="HG丸ｺﾞｼｯｸM-PRO" w:eastAsia="HG丸ｺﾞｼｯｸM-PRO" w:cs="HG丸ｺﾞｼｯｸM-PRO" w:hint="eastAsia"/>
          <w:kern w:val="0"/>
          <w:sz w:val="22"/>
        </w:rPr>
        <w:t xml:space="preserve">　各工事における</w:t>
      </w:r>
      <w:r>
        <w:rPr>
          <w:rFonts w:ascii="HG丸ｺﾞｼｯｸM-PRO" w:eastAsia="HG丸ｺﾞｼｯｸM-PRO" w:cs="HG丸ｺﾞｼｯｸM-PRO" w:hint="eastAsia"/>
          <w:kern w:val="0"/>
          <w:sz w:val="22"/>
        </w:rPr>
        <w:t>①</w:t>
      </w:r>
      <w:r w:rsidR="00290B2B" w:rsidRPr="004048A0">
        <w:rPr>
          <w:rFonts w:ascii="HG丸ｺﾞｼｯｸM-PRO" w:eastAsia="HG丸ｺﾞｼｯｸM-PRO" w:cs="HG丸ｺﾞｼｯｸM-PRO" w:hint="eastAsia"/>
          <w:kern w:val="0"/>
          <w:sz w:val="22"/>
        </w:rPr>
        <w:t>及び</w:t>
      </w:r>
      <w:r>
        <w:rPr>
          <w:rFonts w:ascii="HG丸ｺﾞｼｯｸM-PRO" w:eastAsia="HG丸ｺﾞｼｯｸM-PRO" w:cs="HG丸ｺﾞｼｯｸM-PRO" w:hint="eastAsia"/>
          <w:kern w:val="0"/>
          <w:sz w:val="22"/>
        </w:rPr>
        <w:t>②</w:t>
      </w:r>
      <w:r w:rsidR="00290B2B" w:rsidRPr="004048A0">
        <w:rPr>
          <w:rFonts w:ascii="HG丸ｺﾞｼｯｸM-PRO" w:eastAsia="HG丸ｺﾞｼｯｸM-PRO" w:cs="HG丸ｺﾞｼｯｸM-PRO" w:hint="eastAsia"/>
          <w:kern w:val="0"/>
          <w:sz w:val="22"/>
        </w:rPr>
        <w:t>の詳細については、工事主管課へ確認してください。</w:t>
      </w:r>
    </w:p>
    <w:p w:rsidR="00290B2B" w:rsidRPr="004048A0" w:rsidRDefault="00BC0CA6" w:rsidP="003E5E3E">
      <w:pPr>
        <w:autoSpaceDE w:val="0"/>
        <w:autoSpaceDN w:val="0"/>
        <w:adjustRightInd w:val="0"/>
        <w:spacing w:line="320" w:lineRule="exact"/>
        <w:ind w:leftChars="100" w:left="430" w:hangingChars="100" w:hanging="220"/>
        <w:jc w:val="left"/>
        <w:rPr>
          <w:rFonts w:ascii="HG丸ｺﾞｼｯｸM-PRO" w:eastAsia="HG丸ｺﾞｼｯｸM-PRO" w:cs="HG丸ｺﾞｼｯｸM-PRO"/>
          <w:kern w:val="0"/>
          <w:sz w:val="22"/>
        </w:rPr>
      </w:pPr>
      <w:r>
        <w:rPr>
          <w:rFonts w:ascii="ＭＳ 明朝" w:hAnsi="ＭＳ 明朝" w:cs="HG丸ｺﾞｼｯｸM-PRO" w:hint="eastAsia"/>
          <w:kern w:val="0"/>
          <w:sz w:val="22"/>
        </w:rPr>
        <w:t>⑷</w:t>
      </w:r>
      <w:r>
        <w:rPr>
          <w:rFonts w:ascii="HG丸ｺﾞｼｯｸM-PRO" w:eastAsia="HG丸ｺﾞｼｯｸM-PRO" w:cs="HG丸ｺﾞｼｯｸM-PRO" w:hint="eastAsia"/>
          <w:kern w:val="0"/>
          <w:sz w:val="22"/>
        </w:rPr>
        <w:t xml:space="preserve">　</w:t>
      </w:r>
      <w:r w:rsidR="00290B2B" w:rsidRPr="004048A0">
        <w:rPr>
          <w:rFonts w:ascii="HG丸ｺﾞｼｯｸM-PRO" w:eastAsia="HG丸ｺﾞｼｯｸM-PRO" w:cs="HG丸ｺﾞｼｯｸM-PRO" w:hint="eastAsia"/>
          <w:kern w:val="0"/>
          <w:sz w:val="22"/>
        </w:rPr>
        <w:t>受注者の責めに帰すべき事由により工事が遅延していると認められる部分は、出来形数量に含めるものとします。</w:t>
      </w:r>
    </w:p>
    <w:p w:rsidR="00290B2B" w:rsidRPr="00BC0CA6" w:rsidRDefault="00290B2B" w:rsidP="003E5E3E">
      <w:pPr>
        <w:autoSpaceDE w:val="0"/>
        <w:autoSpaceDN w:val="0"/>
        <w:adjustRightInd w:val="0"/>
        <w:spacing w:line="320" w:lineRule="exact"/>
        <w:jc w:val="left"/>
        <w:rPr>
          <w:rFonts w:ascii="HG丸ｺﾞｼｯｸM-PRO" w:eastAsia="HG丸ｺﾞｼｯｸM-PRO" w:cs="HG丸ｺﾞｼｯｸM-PRO"/>
          <w:kern w:val="0"/>
          <w:sz w:val="22"/>
        </w:rPr>
      </w:pPr>
    </w:p>
    <w:p w:rsidR="00290B2B" w:rsidRPr="00D20287" w:rsidRDefault="00D20287" w:rsidP="003E5E3E">
      <w:pPr>
        <w:autoSpaceDE w:val="0"/>
        <w:autoSpaceDN w:val="0"/>
        <w:adjustRightInd w:val="0"/>
        <w:spacing w:line="320" w:lineRule="exact"/>
        <w:jc w:val="left"/>
        <w:rPr>
          <w:rFonts w:ascii="HG丸ｺﾞｼｯｸM-PRO" w:eastAsia="HG丸ｺﾞｼｯｸM-PRO" w:cs="HG丸ｺﾞｼｯｸM-PRO"/>
          <w:b/>
          <w:kern w:val="0"/>
          <w:sz w:val="22"/>
        </w:rPr>
      </w:pPr>
      <w:r>
        <w:rPr>
          <w:rFonts w:ascii="HG丸ｺﾞｼｯｸM-PRO" w:eastAsia="HG丸ｺﾞｼｯｸM-PRO" w:cs="HG丸ｺﾞｼｯｸM-PRO" w:hint="eastAsia"/>
          <w:noProof/>
          <w:kern w:val="0"/>
          <w:sz w:val="22"/>
        </w:rPr>
        <mc:AlternateContent>
          <mc:Choice Requires="wps">
            <w:drawing>
              <wp:anchor distT="0" distB="0" distL="114300" distR="114300" simplePos="0" relativeHeight="251668480" behindDoc="0" locked="0" layoutInCell="1" allowOverlap="1" wp14:anchorId="6A52E135" wp14:editId="0896B128">
                <wp:simplePos x="0" y="0"/>
                <wp:positionH relativeFrom="column">
                  <wp:posOffset>-4445</wp:posOffset>
                </wp:positionH>
                <wp:positionV relativeFrom="paragraph">
                  <wp:posOffset>189865</wp:posOffset>
                </wp:positionV>
                <wp:extent cx="5993765" cy="0"/>
                <wp:effectExtent l="0" t="0" r="26035" b="19050"/>
                <wp:wrapNone/>
                <wp:docPr id="13" name="直線コネクタ 13"/>
                <wp:cNvGraphicFramePr/>
                <a:graphic xmlns:a="http://schemas.openxmlformats.org/drawingml/2006/main">
                  <a:graphicData uri="http://schemas.microsoft.com/office/word/2010/wordprocessingShape">
                    <wps:wsp>
                      <wps:cNvCnPr/>
                      <wps:spPr>
                        <a:xfrm>
                          <a:off x="0" y="0"/>
                          <a:ext cx="59937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068654" id="直線コネクタ 1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35pt,14.95pt" to="471.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" strokecolor="black [3213]" strokeweight=".5pt">
                <v:stroke joinstyle="miter"/>
              </v:line>
            </w:pict>
          </mc:Fallback>
        </mc:AlternateContent>
      </w:r>
      <w:r w:rsidR="00290B2B" w:rsidRPr="00D20287">
        <w:rPr>
          <w:rFonts w:ascii="HG丸ｺﾞｼｯｸM-PRO" w:eastAsia="HG丸ｺﾞｼｯｸM-PRO" w:cs="HG丸ｺﾞｼｯｸM-PRO" w:hint="eastAsia"/>
          <w:b/>
          <w:kern w:val="0"/>
          <w:sz w:val="22"/>
        </w:rPr>
        <w:t>５　スライド額の算出</w:t>
      </w:r>
    </w:p>
    <w:p w:rsidR="00290B2B" w:rsidRPr="004048A0" w:rsidRDefault="00D20287" w:rsidP="003E5E3E">
      <w:pPr>
        <w:autoSpaceDE w:val="0"/>
        <w:autoSpaceDN w:val="0"/>
        <w:adjustRightInd w:val="0"/>
        <w:spacing w:line="320" w:lineRule="exact"/>
        <w:ind w:firstLineChars="100" w:firstLine="220"/>
        <w:jc w:val="left"/>
        <w:rPr>
          <w:rFonts w:ascii="HG丸ｺﾞｼｯｸM-PRO" w:eastAsia="HG丸ｺﾞｼｯｸM-PRO" w:cs="HG丸ｺﾞｼｯｸM-PRO"/>
          <w:kern w:val="0"/>
          <w:sz w:val="22"/>
        </w:rPr>
      </w:pPr>
      <w:r>
        <w:rPr>
          <w:rFonts w:ascii="ＭＳ 明朝" w:hAnsi="ＭＳ 明朝" w:cs="HG丸ｺﾞｼｯｸM-PRO" w:hint="eastAsia"/>
          <w:kern w:val="0"/>
          <w:sz w:val="22"/>
        </w:rPr>
        <w:t>⑴</w:t>
      </w:r>
      <w:r>
        <w:rPr>
          <w:rFonts w:ascii="HG丸ｺﾞｼｯｸM-PRO" w:eastAsia="HG丸ｺﾞｼｯｸM-PRO" w:cs="HG丸ｺﾞｼｯｸM-PRO" w:hint="eastAsia"/>
          <w:kern w:val="0"/>
          <w:sz w:val="22"/>
        </w:rPr>
        <w:t xml:space="preserve">　</w:t>
      </w:r>
      <w:r w:rsidR="00290B2B" w:rsidRPr="004048A0">
        <w:rPr>
          <w:rFonts w:ascii="HG丸ｺﾞｼｯｸM-PRO" w:eastAsia="HG丸ｺﾞｼｯｸM-PRO" w:cs="HG丸ｺﾞｼｯｸM-PRO" w:hint="eastAsia"/>
          <w:kern w:val="0"/>
          <w:sz w:val="22"/>
        </w:rPr>
        <w:t>スライド額は、次式により算出します。</w:t>
      </w:r>
    </w:p>
    <w:p w:rsidR="00290B2B" w:rsidRPr="002C7B29" w:rsidRDefault="00290B2B" w:rsidP="00D20287">
      <w:pPr>
        <w:autoSpaceDE w:val="0"/>
        <w:autoSpaceDN w:val="0"/>
        <w:adjustRightInd w:val="0"/>
        <w:spacing w:line="320" w:lineRule="exact"/>
        <w:ind w:firstLineChars="300" w:firstLine="660"/>
        <w:jc w:val="left"/>
        <w:rPr>
          <w:rFonts w:ascii="HG丸ｺﾞｼｯｸM-PRO" w:eastAsia="HG丸ｺﾞｼｯｸM-PRO" w:cs="HG丸ｺﾞｼｯｸM-PRO"/>
          <w:kern w:val="0"/>
          <w:sz w:val="22"/>
          <w:bdr w:val="single" w:sz="4" w:space="0" w:color="auto"/>
        </w:rPr>
      </w:pPr>
      <w:r w:rsidRPr="002C7B29">
        <w:rPr>
          <w:rFonts w:ascii="HG丸ｺﾞｼｯｸM-PRO" w:eastAsia="HG丸ｺﾞｼｯｸM-PRO" w:cs="HG丸ｺﾞｼｯｸM-PRO" w:hint="eastAsia"/>
          <w:kern w:val="0"/>
          <w:sz w:val="22"/>
          <w:bdr w:val="single" w:sz="4" w:space="0" w:color="auto"/>
        </w:rPr>
        <w:t>Ｓ＝［Ｐ２－Ｐ１－（Ｐ１×１／１００）］×（消費税及び地方消費税の税率）</w:t>
      </w:r>
    </w:p>
    <w:p w:rsidR="00290B2B" w:rsidRPr="004048A0" w:rsidRDefault="00290B2B" w:rsidP="00D20287">
      <w:pPr>
        <w:autoSpaceDE w:val="0"/>
        <w:autoSpaceDN w:val="0"/>
        <w:adjustRightInd w:val="0"/>
        <w:spacing w:line="320" w:lineRule="exact"/>
        <w:ind w:firstLineChars="300" w:firstLine="660"/>
        <w:jc w:val="left"/>
        <w:rPr>
          <w:rFonts w:ascii="HG丸ｺﾞｼｯｸM-PRO" w:eastAsia="HG丸ｺﾞｼｯｸM-PRO" w:cs="HG丸ｺﾞｼｯｸM-PRO"/>
          <w:kern w:val="0"/>
          <w:sz w:val="22"/>
        </w:rPr>
      </w:pPr>
      <w:r w:rsidRPr="004048A0">
        <w:rPr>
          <w:rFonts w:ascii="HG丸ｺﾞｼｯｸM-PRO" w:eastAsia="HG丸ｺﾞｼｯｸM-PRO" w:cs="HG丸ｺﾞｼｯｸM-PRO" w:hint="eastAsia"/>
          <w:kern w:val="0"/>
          <w:sz w:val="22"/>
        </w:rPr>
        <w:t>この式において、Ｓ、Ｐ１及びＰ２は、それぞれ次の額を表します。</w:t>
      </w:r>
    </w:p>
    <w:p w:rsidR="00290B2B" w:rsidRPr="004048A0" w:rsidRDefault="00290B2B" w:rsidP="00A35F65">
      <w:pPr>
        <w:autoSpaceDE w:val="0"/>
        <w:autoSpaceDN w:val="0"/>
        <w:adjustRightInd w:val="0"/>
        <w:spacing w:line="320" w:lineRule="exact"/>
        <w:ind w:firstLineChars="400" w:firstLine="880"/>
        <w:jc w:val="left"/>
        <w:rPr>
          <w:rFonts w:ascii="HG丸ｺﾞｼｯｸM-PRO" w:eastAsia="HG丸ｺﾞｼｯｸM-PRO" w:cs="HG丸ｺﾞｼｯｸM-PRO"/>
          <w:kern w:val="0"/>
          <w:sz w:val="22"/>
        </w:rPr>
      </w:pPr>
      <w:r w:rsidRPr="004048A0">
        <w:rPr>
          <w:rFonts w:ascii="HG丸ｺﾞｼｯｸM-PRO" w:eastAsia="HG丸ｺﾞｼｯｸM-PRO" w:cs="HG丸ｺﾞｼｯｸM-PRO" w:hint="eastAsia"/>
          <w:kern w:val="0"/>
          <w:sz w:val="22"/>
        </w:rPr>
        <w:t>Ｓ：スライド額</w:t>
      </w:r>
    </w:p>
    <w:p w:rsidR="00290B2B" w:rsidRPr="004048A0" w:rsidRDefault="00290B2B" w:rsidP="00A35F65">
      <w:pPr>
        <w:autoSpaceDE w:val="0"/>
        <w:autoSpaceDN w:val="0"/>
        <w:adjustRightInd w:val="0"/>
        <w:spacing w:line="320" w:lineRule="exact"/>
        <w:ind w:leftChars="400" w:left="3040" w:hangingChars="1000" w:hanging="2200"/>
        <w:jc w:val="left"/>
        <w:rPr>
          <w:rFonts w:ascii="HG丸ｺﾞｼｯｸM-PRO" w:eastAsia="HG丸ｺﾞｼｯｸM-PRO" w:cs="HG丸ｺﾞｼｯｸM-PRO"/>
          <w:kern w:val="0"/>
          <w:sz w:val="22"/>
        </w:rPr>
      </w:pPr>
      <w:r w:rsidRPr="004048A0">
        <w:rPr>
          <w:rFonts w:ascii="HG丸ｺﾞｼｯｸM-PRO" w:eastAsia="HG丸ｺﾞｼｯｸM-PRO" w:cs="HG丸ｺﾞｼｯｸM-PRO" w:hint="eastAsia"/>
          <w:kern w:val="0"/>
          <w:sz w:val="22"/>
        </w:rPr>
        <w:t>Ｐ１</w:t>
      </w:r>
      <w:r w:rsidR="00A35F65">
        <w:rPr>
          <w:rFonts w:ascii="HG丸ｺﾞｼｯｸM-PRO" w:eastAsia="HG丸ｺﾞｼｯｸM-PRO" w:cs="HG丸ｺﾞｼｯｸM-PRO" w:hint="eastAsia"/>
          <w:kern w:val="0"/>
          <w:sz w:val="22"/>
        </w:rPr>
        <w:t>（＝α×</w:t>
      </w:r>
      <w:r w:rsidR="00A35F65" w:rsidRPr="004048A0">
        <w:rPr>
          <w:rFonts w:ascii="HG丸ｺﾞｼｯｸM-PRO" w:eastAsia="HG丸ｺﾞｼｯｸM-PRO" w:cs="HG丸ｺﾞｼｯｸM-PRO" w:hint="eastAsia"/>
          <w:kern w:val="0"/>
          <w:sz w:val="22"/>
        </w:rPr>
        <w:t>Ｚ１</w:t>
      </w:r>
      <w:r w:rsidR="00A35F65">
        <w:rPr>
          <w:rFonts w:ascii="HG丸ｺﾞｼｯｸM-PRO" w:eastAsia="HG丸ｺﾞｼｯｸM-PRO" w:cs="HG丸ｺﾞｼｯｸM-PRO" w:hint="eastAsia"/>
          <w:kern w:val="0"/>
          <w:sz w:val="22"/>
        </w:rPr>
        <w:t>）</w:t>
      </w:r>
      <w:r w:rsidRPr="004048A0">
        <w:rPr>
          <w:rFonts w:ascii="HG丸ｺﾞｼｯｸM-PRO" w:eastAsia="HG丸ｺﾞｼｯｸM-PRO" w:cs="HG丸ｺﾞｼｯｸM-PRO" w:hint="eastAsia"/>
          <w:kern w:val="0"/>
          <w:sz w:val="22"/>
        </w:rPr>
        <w:t>：変動前残工事金額（契約金額から基準日における既済部分に相応する契約金額を控除した額）（税抜き）</w:t>
      </w:r>
    </w:p>
    <w:p w:rsidR="00290B2B" w:rsidRPr="004048A0" w:rsidRDefault="00290B2B" w:rsidP="00A35F65">
      <w:pPr>
        <w:autoSpaceDE w:val="0"/>
        <w:autoSpaceDN w:val="0"/>
        <w:adjustRightInd w:val="0"/>
        <w:spacing w:line="320" w:lineRule="exact"/>
        <w:ind w:leftChars="400" w:left="3040" w:hangingChars="1000" w:hanging="2200"/>
        <w:jc w:val="left"/>
        <w:rPr>
          <w:rFonts w:ascii="HG丸ｺﾞｼｯｸM-PRO" w:eastAsia="HG丸ｺﾞｼｯｸM-PRO" w:cs="HG丸ｺﾞｼｯｸM-PRO"/>
          <w:kern w:val="0"/>
          <w:sz w:val="22"/>
        </w:rPr>
      </w:pPr>
      <w:r w:rsidRPr="004048A0">
        <w:rPr>
          <w:rFonts w:ascii="HG丸ｺﾞｼｯｸM-PRO" w:eastAsia="HG丸ｺﾞｼｯｸM-PRO" w:cs="HG丸ｺﾞｼｯｸM-PRO" w:hint="eastAsia"/>
          <w:kern w:val="0"/>
          <w:sz w:val="22"/>
        </w:rPr>
        <w:t>Ｐ２</w:t>
      </w:r>
      <w:r w:rsidR="00A35F65">
        <w:rPr>
          <w:rFonts w:ascii="HG丸ｺﾞｼｯｸM-PRO" w:eastAsia="HG丸ｺﾞｼｯｸM-PRO" w:cs="HG丸ｺﾞｼｯｸM-PRO" w:hint="eastAsia"/>
          <w:kern w:val="0"/>
          <w:sz w:val="22"/>
        </w:rPr>
        <w:t>（＝α×</w:t>
      </w:r>
      <w:r w:rsidR="00A35F65" w:rsidRPr="004048A0">
        <w:rPr>
          <w:rFonts w:ascii="HG丸ｺﾞｼｯｸM-PRO" w:eastAsia="HG丸ｺﾞｼｯｸM-PRO" w:cs="HG丸ｺﾞｼｯｸM-PRO" w:hint="eastAsia"/>
          <w:kern w:val="0"/>
          <w:sz w:val="22"/>
        </w:rPr>
        <w:t>Ｚ１</w:t>
      </w:r>
      <w:r w:rsidR="00A35F65">
        <w:rPr>
          <w:rFonts w:ascii="HG丸ｺﾞｼｯｸM-PRO" w:eastAsia="HG丸ｺﾞｼｯｸM-PRO" w:cs="HG丸ｺﾞｼｯｸM-PRO" w:hint="eastAsia"/>
          <w:kern w:val="0"/>
          <w:sz w:val="22"/>
        </w:rPr>
        <w:t>）</w:t>
      </w:r>
      <w:r w:rsidRPr="004048A0">
        <w:rPr>
          <w:rFonts w:ascii="HG丸ｺﾞｼｯｸM-PRO" w:eastAsia="HG丸ｺﾞｼｯｸM-PRO" w:cs="HG丸ｺﾞｼｯｸM-PRO" w:hint="eastAsia"/>
          <w:kern w:val="0"/>
          <w:sz w:val="22"/>
        </w:rPr>
        <w:t>：変動後残工事金額（変動後の賃金又は物価等を基礎として算出した（Ｐ１）に相当する額）（税抜き）</w:t>
      </w:r>
    </w:p>
    <w:p w:rsidR="00290B2B" w:rsidRPr="004048A0" w:rsidRDefault="00290B2B" w:rsidP="00A35F65">
      <w:pPr>
        <w:autoSpaceDE w:val="0"/>
        <w:autoSpaceDN w:val="0"/>
        <w:adjustRightInd w:val="0"/>
        <w:spacing w:line="320" w:lineRule="exact"/>
        <w:ind w:firstLineChars="500" w:firstLine="1100"/>
        <w:jc w:val="left"/>
        <w:rPr>
          <w:rFonts w:ascii="HG丸ｺﾞｼｯｸM-PRO" w:eastAsia="HG丸ｺﾞｼｯｸM-PRO" w:cs="HG丸ｺﾞｼｯｸM-PRO"/>
          <w:kern w:val="0"/>
          <w:sz w:val="22"/>
        </w:rPr>
      </w:pPr>
      <w:r w:rsidRPr="004048A0">
        <w:rPr>
          <w:rFonts w:ascii="HG丸ｺﾞｼｯｸM-PRO" w:eastAsia="HG丸ｺﾞｼｯｸM-PRO" w:cs="HG丸ｺﾞｼｯｸM-PRO" w:hint="eastAsia"/>
          <w:kern w:val="0"/>
          <w:sz w:val="22"/>
        </w:rPr>
        <w:t>α：落札率（当初契約金額／予定価格）（有効数字は積算基準による。）</w:t>
      </w:r>
    </w:p>
    <w:p w:rsidR="00290B2B" w:rsidRPr="004048A0" w:rsidRDefault="00290B2B" w:rsidP="00026958">
      <w:pPr>
        <w:autoSpaceDE w:val="0"/>
        <w:autoSpaceDN w:val="0"/>
        <w:adjustRightInd w:val="0"/>
        <w:spacing w:line="320" w:lineRule="exact"/>
        <w:ind w:leftChars="500" w:left="1710" w:hangingChars="300" w:hanging="660"/>
        <w:jc w:val="left"/>
        <w:rPr>
          <w:rFonts w:ascii="HG丸ｺﾞｼｯｸM-PRO" w:eastAsia="HG丸ｺﾞｼｯｸM-PRO" w:cs="HG丸ｺﾞｼｯｸM-PRO"/>
          <w:kern w:val="0"/>
          <w:sz w:val="22"/>
        </w:rPr>
      </w:pPr>
      <w:r w:rsidRPr="004048A0">
        <w:rPr>
          <w:rFonts w:ascii="HG丸ｺﾞｼｯｸM-PRO" w:eastAsia="HG丸ｺﾞｼｯｸM-PRO" w:cs="HG丸ｺﾞｼｯｸM-PRO" w:hint="eastAsia"/>
          <w:kern w:val="0"/>
          <w:sz w:val="22"/>
        </w:rPr>
        <w:t>Ｚ１：発注者の積算金額から基準日における既済部分に相応する積算金額を控除した額（税抜き）</w:t>
      </w:r>
    </w:p>
    <w:p w:rsidR="00290B2B" w:rsidRPr="004048A0" w:rsidRDefault="00290B2B" w:rsidP="00026958">
      <w:pPr>
        <w:autoSpaceDE w:val="0"/>
        <w:autoSpaceDN w:val="0"/>
        <w:adjustRightInd w:val="0"/>
        <w:spacing w:line="320" w:lineRule="exact"/>
        <w:ind w:rightChars="-141" w:right="-296" w:firstLineChars="500" w:firstLine="1100"/>
        <w:jc w:val="left"/>
        <w:rPr>
          <w:rFonts w:ascii="HG丸ｺﾞｼｯｸM-PRO" w:eastAsia="HG丸ｺﾞｼｯｸM-PRO" w:cs="HG丸ｺﾞｼｯｸM-PRO"/>
          <w:kern w:val="0"/>
          <w:sz w:val="22"/>
        </w:rPr>
      </w:pPr>
      <w:r w:rsidRPr="004048A0">
        <w:rPr>
          <w:rFonts w:ascii="HG丸ｺﾞｼｯｸM-PRO" w:eastAsia="HG丸ｺﾞｼｯｸM-PRO" w:cs="HG丸ｺﾞｼｯｸM-PRO" w:hint="eastAsia"/>
          <w:kern w:val="0"/>
          <w:sz w:val="22"/>
        </w:rPr>
        <w:t>Ｚ２：変動後の賃金又は物価等を基礎として算出した（Ｚ１）に相当する額（税抜き）</w:t>
      </w:r>
    </w:p>
    <w:p w:rsidR="00290B2B" w:rsidRPr="004048A0" w:rsidRDefault="00D20287" w:rsidP="00D20287">
      <w:pPr>
        <w:autoSpaceDE w:val="0"/>
        <w:autoSpaceDN w:val="0"/>
        <w:adjustRightInd w:val="0"/>
        <w:spacing w:line="320" w:lineRule="exact"/>
        <w:ind w:firstLineChars="100" w:firstLine="220"/>
        <w:jc w:val="left"/>
        <w:rPr>
          <w:rFonts w:ascii="HG丸ｺﾞｼｯｸM-PRO" w:eastAsia="HG丸ｺﾞｼｯｸM-PRO" w:cs="HG丸ｺﾞｼｯｸM-PRO"/>
          <w:kern w:val="0"/>
          <w:sz w:val="22"/>
        </w:rPr>
      </w:pPr>
      <w:r>
        <w:rPr>
          <w:rFonts w:ascii="ＭＳ 明朝" w:hAnsi="ＭＳ 明朝" w:cs="HG丸ｺﾞｼｯｸM-PRO" w:hint="eastAsia"/>
          <w:kern w:val="0"/>
          <w:sz w:val="22"/>
        </w:rPr>
        <w:t>⑵</w:t>
      </w:r>
      <w:r>
        <w:rPr>
          <w:rFonts w:ascii="HG丸ｺﾞｼｯｸM-PRO" w:eastAsia="HG丸ｺﾞｼｯｸM-PRO" w:cs="HG丸ｺﾞｼｯｸM-PRO" w:hint="eastAsia"/>
          <w:kern w:val="0"/>
          <w:sz w:val="22"/>
        </w:rPr>
        <w:t xml:space="preserve">　</w:t>
      </w:r>
      <w:r w:rsidR="00290B2B" w:rsidRPr="004048A0">
        <w:rPr>
          <w:rFonts w:ascii="HG丸ｺﾞｼｯｸM-PRO" w:eastAsia="HG丸ｺﾞｼｯｸM-PRO" w:cs="HG丸ｺﾞｼｯｸM-PRO" w:hint="eastAsia"/>
          <w:kern w:val="0"/>
          <w:sz w:val="22"/>
        </w:rPr>
        <w:t>Ｐ１及びＺ１の算出に用いる単価は、起工時における多摩市の積算単価とします。</w:t>
      </w:r>
    </w:p>
    <w:p w:rsidR="009E04A9" w:rsidRDefault="00D20287" w:rsidP="00D20287">
      <w:pPr>
        <w:autoSpaceDE w:val="0"/>
        <w:autoSpaceDN w:val="0"/>
        <w:adjustRightInd w:val="0"/>
        <w:spacing w:line="320" w:lineRule="exact"/>
        <w:ind w:leftChars="100" w:left="430" w:hangingChars="100" w:hanging="220"/>
        <w:jc w:val="left"/>
        <w:rPr>
          <w:rFonts w:ascii="HG丸ｺﾞｼｯｸM-PRO" w:eastAsia="HG丸ｺﾞｼｯｸM-PRO" w:cs="HG丸ｺﾞｼｯｸM-PRO"/>
          <w:kern w:val="0"/>
          <w:sz w:val="22"/>
        </w:rPr>
      </w:pPr>
      <w:r>
        <w:rPr>
          <w:rFonts w:ascii="ＭＳ 明朝" w:hAnsi="ＭＳ 明朝" w:cs="HG丸ｺﾞｼｯｸM-PRO" w:hint="eastAsia"/>
          <w:kern w:val="0"/>
          <w:sz w:val="22"/>
        </w:rPr>
        <w:t>⑶</w:t>
      </w:r>
      <w:r>
        <w:rPr>
          <w:rFonts w:ascii="HG丸ｺﾞｼｯｸM-PRO" w:eastAsia="HG丸ｺﾞｼｯｸM-PRO" w:cs="HG丸ｺﾞｼｯｸM-PRO" w:hint="eastAsia"/>
          <w:kern w:val="0"/>
          <w:sz w:val="22"/>
        </w:rPr>
        <w:t xml:space="preserve">　</w:t>
      </w:r>
      <w:r w:rsidR="00290B2B" w:rsidRPr="004048A0">
        <w:rPr>
          <w:rFonts w:ascii="HG丸ｺﾞｼｯｸM-PRO" w:eastAsia="HG丸ｺﾞｼｯｸM-PRO" w:cs="HG丸ｺﾞｼｯｸM-PRO" w:hint="eastAsia"/>
          <w:kern w:val="0"/>
          <w:sz w:val="22"/>
        </w:rPr>
        <w:t>Ｐ２及びＺ２は、基準日の物価指数等（積算に使用する単価の変動率）により定めることとし、残工事に係る全ての単価を基準日時点のものに入れ替えて算出します。ただし、受発</w:t>
      </w:r>
    </w:p>
    <w:p w:rsidR="00290B2B" w:rsidRPr="004048A0" w:rsidRDefault="00290B2B" w:rsidP="009E04A9">
      <w:pPr>
        <w:autoSpaceDE w:val="0"/>
        <w:autoSpaceDN w:val="0"/>
        <w:adjustRightInd w:val="0"/>
        <w:spacing w:line="320" w:lineRule="exact"/>
        <w:ind w:leftChars="200" w:left="420" w:rightChars="-141" w:right="-296"/>
        <w:jc w:val="left"/>
        <w:rPr>
          <w:rFonts w:ascii="HG丸ｺﾞｼｯｸM-PRO" w:eastAsia="HG丸ｺﾞｼｯｸM-PRO" w:cs="HG丸ｺﾞｼｯｸM-PRO"/>
          <w:kern w:val="0"/>
          <w:sz w:val="22"/>
        </w:rPr>
      </w:pPr>
      <w:r w:rsidRPr="004048A0">
        <w:rPr>
          <w:rFonts w:ascii="HG丸ｺﾞｼｯｸM-PRO" w:eastAsia="HG丸ｺﾞｼｯｸM-PRO" w:cs="HG丸ｺﾞｼｯｸM-PRO" w:hint="eastAsia"/>
          <w:kern w:val="0"/>
          <w:sz w:val="22"/>
        </w:rPr>
        <w:t>注者の協議資料等に基づき双方で合意した場合は、別途の物価指数を用いることができます。</w:t>
      </w:r>
    </w:p>
    <w:p w:rsidR="00290B2B" w:rsidRPr="004048A0" w:rsidRDefault="00D20287" w:rsidP="00D20287">
      <w:pPr>
        <w:autoSpaceDE w:val="0"/>
        <w:autoSpaceDN w:val="0"/>
        <w:adjustRightInd w:val="0"/>
        <w:spacing w:line="320" w:lineRule="exact"/>
        <w:ind w:leftChars="100" w:left="430" w:hangingChars="100" w:hanging="220"/>
        <w:jc w:val="left"/>
        <w:rPr>
          <w:rFonts w:ascii="HG丸ｺﾞｼｯｸM-PRO" w:eastAsia="HG丸ｺﾞｼｯｸM-PRO" w:cs="HG丸ｺﾞｼｯｸM-PRO"/>
          <w:kern w:val="0"/>
          <w:sz w:val="22"/>
        </w:rPr>
      </w:pPr>
      <w:r>
        <w:rPr>
          <w:rFonts w:ascii="ＭＳ 明朝" w:hAnsi="ＭＳ 明朝" w:cs="HG丸ｺﾞｼｯｸM-PRO" w:hint="eastAsia"/>
          <w:kern w:val="0"/>
          <w:sz w:val="22"/>
        </w:rPr>
        <w:t>⑷</w:t>
      </w:r>
      <w:r>
        <w:rPr>
          <w:rFonts w:ascii="HG丸ｺﾞｼｯｸM-PRO" w:eastAsia="HG丸ｺﾞｼｯｸM-PRO" w:cs="HG丸ｺﾞｼｯｸM-PRO" w:hint="eastAsia"/>
          <w:kern w:val="0"/>
          <w:sz w:val="22"/>
        </w:rPr>
        <w:t xml:space="preserve">　</w:t>
      </w:r>
      <w:r w:rsidR="00290B2B" w:rsidRPr="004048A0">
        <w:rPr>
          <w:rFonts w:ascii="HG丸ｺﾞｼｯｸM-PRO" w:eastAsia="HG丸ｺﾞｼｯｸM-PRO" w:cs="HG丸ｺﾞｼｯｸM-PRO" w:hint="eastAsia"/>
          <w:kern w:val="0"/>
          <w:sz w:val="22"/>
        </w:rPr>
        <w:t>Ｐ２及びＺ２を算出する際に用いる単価については、基準日時点の多摩市の積算単価とします。</w:t>
      </w:r>
    </w:p>
    <w:p w:rsidR="00290B2B" w:rsidRPr="004048A0" w:rsidRDefault="00D20287" w:rsidP="009E04A9">
      <w:pPr>
        <w:autoSpaceDE w:val="0"/>
        <w:autoSpaceDN w:val="0"/>
        <w:adjustRightInd w:val="0"/>
        <w:spacing w:line="320" w:lineRule="exact"/>
        <w:ind w:leftChars="100" w:left="430" w:hangingChars="100" w:hanging="220"/>
        <w:jc w:val="left"/>
        <w:rPr>
          <w:rFonts w:ascii="HG丸ｺﾞｼｯｸM-PRO" w:eastAsia="HG丸ｺﾞｼｯｸM-PRO" w:cs="HG丸ｺﾞｼｯｸM-PRO"/>
          <w:kern w:val="0"/>
          <w:sz w:val="22"/>
        </w:rPr>
      </w:pPr>
      <w:r>
        <w:rPr>
          <w:rFonts w:ascii="ＭＳ 明朝" w:hAnsi="ＭＳ 明朝" w:cs="HG丸ｺﾞｼｯｸM-PRO" w:hint="eastAsia"/>
          <w:kern w:val="0"/>
          <w:sz w:val="22"/>
        </w:rPr>
        <w:t>⑸</w:t>
      </w:r>
      <w:r>
        <w:rPr>
          <w:rFonts w:ascii="HG丸ｺﾞｼｯｸM-PRO" w:eastAsia="HG丸ｺﾞｼｯｸM-PRO" w:cs="HG丸ｺﾞｼｯｸM-PRO" w:hint="eastAsia"/>
          <w:kern w:val="0"/>
          <w:sz w:val="22"/>
        </w:rPr>
        <w:t xml:space="preserve">　</w:t>
      </w:r>
      <w:r w:rsidR="009E04A9">
        <w:rPr>
          <w:rFonts w:ascii="ＭＳ 明朝" w:hAnsi="ＭＳ 明朝" w:cs="HG丸ｺﾞｼｯｸM-PRO" w:hint="eastAsia"/>
          <w:kern w:val="0"/>
          <w:sz w:val="22"/>
        </w:rPr>
        <w:t>⑷</w:t>
      </w:r>
      <w:r w:rsidR="00290B2B" w:rsidRPr="004048A0">
        <w:rPr>
          <w:rFonts w:ascii="HG丸ｺﾞｼｯｸM-PRO" w:eastAsia="HG丸ｺﾞｼｯｸM-PRO" w:cs="HG丸ｺﾞｼｯｸM-PRO" w:hint="eastAsia"/>
          <w:kern w:val="0"/>
          <w:sz w:val="22"/>
        </w:rPr>
        <w:t>によることが著しく不適当であると認められる場合には、受発注者の協議によることとします。</w:t>
      </w:r>
    </w:p>
    <w:p w:rsidR="00290B2B" w:rsidRPr="004048A0" w:rsidRDefault="009E04A9" w:rsidP="009E04A9">
      <w:pPr>
        <w:autoSpaceDE w:val="0"/>
        <w:autoSpaceDN w:val="0"/>
        <w:adjustRightInd w:val="0"/>
        <w:spacing w:line="320" w:lineRule="exact"/>
        <w:ind w:leftChars="100" w:left="430" w:hangingChars="100" w:hanging="220"/>
        <w:jc w:val="left"/>
        <w:rPr>
          <w:rFonts w:ascii="HG丸ｺﾞｼｯｸM-PRO" w:eastAsia="HG丸ｺﾞｼｯｸM-PRO" w:cs="HG丸ｺﾞｼｯｸM-PRO"/>
          <w:kern w:val="0"/>
          <w:sz w:val="22"/>
        </w:rPr>
      </w:pPr>
      <w:r>
        <w:rPr>
          <w:rFonts w:ascii="ＭＳ 明朝" w:hAnsi="ＭＳ 明朝" w:cs="HG丸ｺﾞｼｯｸM-PRO" w:hint="eastAsia"/>
          <w:kern w:val="0"/>
          <w:sz w:val="22"/>
        </w:rPr>
        <w:lastRenderedPageBreak/>
        <w:t>⑹</w:t>
      </w:r>
      <w:r>
        <w:rPr>
          <w:rFonts w:ascii="HG丸ｺﾞｼｯｸM-PRO" w:eastAsia="HG丸ｺﾞｼｯｸM-PRO" w:cs="HG丸ｺﾞｼｯｸM-PRO" w:hint="eastAsia"/>
          <w:kern w:val="0"/>
          <w:sz w:val="22"/>
        </w:rPr>
        <w:t xml:space="preserve">　</w:t>
      </w:r>
      <w:r w:rsidR="00290B2B" w:rsidRPr="004048A0">
        <w:rPr>
          <w:rFonts w:ascii="HG丸ｺﾞｼｯｸM-PRO" w:eastAsia="HG丸ｺﾞｼｯｸM-PRO" w:cs="HG丸ｺﾞｼｯｸM-PRO" w:hint="eastAsia"/>
          <w:kern w:val="0"/>
          <w:sz w:val="22"/>
        </w:rPr>
        <w:t>発注者から協議書（様式３－１）により受注者にスライド額（案）を提示します。異議のない場合は、スライド額協議開始日の翌日から起算して１４日以内に承諾書（様式３－２）を提出してください。</w:t>
      </w:r>
    </w:p>
    <w:p w:rsidR="00290B2B" w:rsidRPr="004048A0" w:rsidRDefault="00290B2B" w:rsidP="009E04A9">
      <w:pPr>
        <w:autoSpaceDE w:val="0"/>
        <w:autoSpaceDN w:val="0"/>
        <w:adjustRightInd w:val="0"/>
        <w:spacing w:line="320" w:lineRule="exact"/>
        <w:ind w:leftChars="200" w:left="420" w:firstLineChars="100" w:firstLine="220"/>
        <w:jc w:val="left"/>
        <w:rPr>
          <w:rFonts w:ascii="HG丸ｺﾞｼｯｸM-PRO" w:eastAsia="HG丸ｺﾞｼｯｸM-PRO" w:cs="HG丸ｺﾞｼｯｸM-PRO"/>
          <w:kern w:val="0"/>
          <w:sz w:val="22"/>
        </w:rPr>
      </w:pPr>
      <w:r w:rsidRPr="004048A0">
        <w:rPr>
          <w:rFonts w:ascii="HG丸ｺﾞｼｯｸM-PRO" w:eastAsia="HG丸ｺﾞｼｯｸM-PRO" w:cs="HG丸ｺﾞｼｯｸM-PRO" w:hint="eastAsia"/>
          <w:kern w:val="0"/>
          <w:sz w:val="22"/>
        </w:rPr>
        <w:t>なお、１４日以内に協議が整わない場合には、発注者がスライド額を決定し、通知します（様式３－３）。</w:t>
      </w:r>
    </w:p>
    <w:p w:rsidR="00290B2B" w:rsidRDefault="00290B2B" w:rsidP="003E5E3E">
      <w:pPr>
        <w:autoSpaceDE w:val="0"/>
        <w:autoSpaceDN w:val="0"/>
        <w:adjustRightInd w:val="0"/>
        <w:spacing w:line="320" w:lineRule="exact"/>
        <w:jc w:val="left"/>
        <w:rPr>
          <w:rFonts w:ascii="HG丸ｺﾞｼｯｸM-PRO" w:eastAsia="HG丸ｺﾞｼｯｸM-PRO" w:cs="HG丸ｺﾞｼｯｸM-PRO"/>
          <w:kern w:val="0"/>
          <w:sz w:val="22"/>
        </w:rPr>
      </w:pPr>
    </w:p>
    <w:p w:rsidR="00290B2B" w:rsidRPr="001A2ED0" w:rsidRDefault="001A2ED0" w:rsidP="003E5E3E">
      <w:pPr>
        <w:autoSpaceDE w:val="0"/>
        <w:autoSpaceDN w:val="0"/>
        <w:adjustRightInd w:val="0"/>
        <w:spacing w:line="320" w:lineRule="exact"/>
        <w:jc w:val="left"/>
        <w:rPr>
          <w:rFonts w:ascii="HG丸ｺﾞｼｯｸM-PRO" w:eastAsia="HG丸ｺﾞｼｯｸM-PRO" w:cs="HG丸ｺﾞｼｯｸM-PRO"/>
          <w:b/>
          <w:kern w:val="0"/>
          <w:sz w:val="22"/>
        </w:rPr>
      </w:pPr>
      <w:r>
        <w:rPr>
          <w:rFonts w:ascii="HG丸ｺﾞｼｯｸM-PRO" w:eastAsia="HG丸ｺﾞｼｯｸM-PRO" w:cs="HG丸ｺﾞｼｯｸM-PRO" w:hint="eastAsia"/>
          <w:noProof/>
          <w:kern w:val="0"/>
          <w:sz w:val="22"/>
        </w:rPr>
        <mc:AlternateContent>
          <mc:Choice Requires="wps">
            <w:drawing>
              <wp:anchor distT="0" distB="0" distL="114300" distR="114300" simplePos="0" relativeHeight="251670528" behindDoc="0" locked="0" layoutInCell="1" allowOverlap="1" wp14:anchorId="0D1A6161" wp14:editId="481684A7">
                <wp:simplePos x="0" y="0"/>
                <wp:positionH relativeFrom="column">
                  <wp:posOffset>0</wp:posOffset>
                </wp:positionH>
                <wp:positionV relativeFrom="paragraph">
                  <wp:posOffset>196850</wp:posOffset>
                </wp:positionV>
                <wp:extent cx="5993765" cy="0"/>
                <wp:effectExtent l="0" t="0" r="26035" b="19050"/>
                <wp:wrapNone/>
                <wp:docPr id="14" name="直線コネクタ 14"/>
                <wp:cNvGraphicFramePr/>
                <a:graphic xmlns:a="http://schemas.openxmlformats.org/drawingml/2006/main">
                  <a:graphicData uri="http://schemas.microsoft.com/office/word/2010/wordprocessingShape">
                    <wps:wsp>
                      <wps:cNvCnPr/>
                      <wps:spPr>
                        <a:xfrm>
                          <a:off x="0" y="0"/>
                          <a:ext cx="59937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E3F9DB" id="直線コネクタ 1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0,15.5pt" to="471.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" strokecolor="black [3213]" strokeweight=".5pt">
                <v:stroke joinstyle="miter"/>
              </v:line>
            </w:pict>
          </mc:Fallback>
        </mc:AlternateContent>
      </w:r>
      <w:r w:rsidR="00290B2B" w:rsidRPr="001A2ED0">
        <w:rPr>
          <w:rFonts w:ascii="HG丸ｺﾞｼｯｸM-PRO" w:eastAsia="HG丸ｺﾞｼｯｸM-PRO" w:cs="HG丸ｺﾞｼｯｸM-PRO" w:hint="eastAsia"/>
          <w:b/>
          <w:kern w:val="0"/>
          <w:sz w:val="22"/>
        </w:rPr>
        <w:t>６　契約変更の時期</w:t>
      </w:r>
    </w:p>
    <w:p w:rsidR="00C54888" w:rsidRPr="00053157" w:rsidRDefault="00290B2B" w:rsidP="00053157">
      <w:pPr>
        <w:autoSpaceDE w:val="0"/>
        <w:autoSpaceDN w:val="0"/>
        <w:adjustRightInd w:val="0"/>
        <w:spacing w:line="320" w:lineRule="exact"/>
        <w:ind w:leftChars="202" w:left="424" w:firstLineChars="100" w:firstLine="220"/>
        <w:jc w:val="left"/>
        <w:rPr>
          <w:rFonts w:ascii="HG丸ｺﾞｼｯｸM-PRO" w:eastAsia="HG丸ｺﾞｼｯｸM-PRO" w:cs="HG丸ｺﾞｼｯｸM-PRO"/>
          <w:kern w:val="0"/>
          <w:sz w:val="22"/>
        </w:rPr>
      </w:pPr>
      <w:r w:rsidRPr="004048A0">
        <w:rPr>
          <w:rFonts w:ascii="HG丸ｺﾞｼｯｸM-PRO" w:eastAsia="HG丸ｺﾞｼｯｸM-PRO" w:cs="HG丸ｺﾞｼｯｸM-PRO" w:hint="eastAsia"/>
          <w:kern w:val="0"/>
          <w:sz w:val="22"/>
        </w:rPr>
        <w:t>原則として、スライド額の決定後、速やかに行います。ただし、精算変更時点で行うこともできます。</w:t>
      </w:r>
    </w:p>
    <w:sectPr w:rsidR="00C54888" w:rsidRPr="00053157" w:rsidSect="009E7825">
      <w:headerReference w:type="default" r:id="rId8"/>
      <w:footerReference w:type="default" r:id="rId9"/>
      <w:pgSz w:w="11906" w:h="16838" w:code="9"/>
      <w:pgMar w:top="1134" w:right="1219" w:bottom="1134" w:left="1219" w:header="737" w:footer="39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623" w:rsidRDefault="00AE3623" w:rsidP="006D0582">
      <w:r>
        <w:separator/>
      </w:r>
    </w:p>
  </w:endnote>
  <w:endnote w:type="continuationSeparator" w:id="0">
    <w:p w:rsidR="00AE3623" w:rsidRDefault="00AE3623" w:rsidP="006D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958478"/>
      <w:docPartObj>
        <w:docPartGallery w:val="Page Numbers (Bottom of Page)"/>
        <w:docPartUnique/>
      </w:docPartObj>
    </w:sdtPr>
    <w:sdtEndPr/>
    <w:sdtContent>
      <w:p w:rsidR="001A2ED0" w:rsidRDefault="001A2ED0">
        <w:pPr>
          <w:pStyle w:val="a5"/>
          <w:jc w:val="center"/>
        </w:pPr>
        <w:r>
          <w:fldChar w:fldCharType="begin"/>
        </w:r>
        <w:r>
          <w:instrText>PAGE   \* MERGEFORMAT</w:instrText>
        </w:r>
        <w:r>
          <w:fldChar w:fldCharType="separate"/>
        </w:r>
        <w:r w:rsidR="00E94FC6" w:rsidRPr="00E94FC6">
          <w:rPr>
            <w:noProof/>
            <w:lang w:val="ja-JP"/>
          </w:rPr>
          <w:t>3</w:t>
        </w:r>
        <w:r>
          <w:fldChar w:fldCharType="end"/>
        </w:r>
      </w:p>
    </w:sdtContent>
  </w:sdt>
  <w:p w:rsidR="001A2ED0" w:rsidRDefault="001A2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623" w:rsidRDefault="00AE3623" w:rsidP="006D0582">
      <w:r>
        <w:separator/>
      </w:r>
    </w:p>
  </w:footnote>
  <w:footnote w:type="continuationSeparator" w:id="0">
    <w:p w:rsidR="00AE3623" w:rsidRDefault="00AE3623" w:rsidP="006D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75" w:rsidRPr="009E7825" w:rsidRDefault="00650159" w:rsidP="000A0F75">
    <w:pPr>
      <w:pStyle w:val="a3"/>
      <w:jc w:val="right"/>
      <w:rPr>
        <w:rFonts w:asciiTheme="majorEastAsia" w:eastAsiaTheme="majorEastAsia" w:hAnsiTheme="majorEastAsia"/>
        <w:b/>
        <w:sz w:val="24"/>
        <w:szCs w:val="24"/>
      </w:rPr>
    </w:pPr>
    <w:r w:rsidRPr="009E7825">
      <w:rPr>
        <w:rFonts w:asciiTheme="majorEastAsia" w:eastAsiaTheme="majorEastAsia" w:hAnsiTheme="majorEastAsia" w:hint="eastAsia"/>
        <w:b/>
        <w:sz w:val="24"/>
        <w:szCs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12B46"/>
    <w:multiLevelType w:val="hybridMultilevel"/>
    <w:tmpl w:val="5F2A5594"/>
    <w:lvl w:ilvl="0" w:tplc="17D45DDC">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9BD0178"/>
    <w:multiLevelType w:val="hybridMultilevel"/>
    <w:tmpl w:val="B4FCA8B0"/>
    <w:lvl w:ilvl="0" w:tplc="C6FEAD1C">
      <w:start w:val="1"/>
      <w:numFmt w:val="decimalFullWidth"/>
      <w:lvlText w:val="（%1）"/>
      <w:lvlJc w:val="left"/>
      <w:pPr>
        <w:ind w:left="959" w:hanging="720"/>
      </w:pPr>
      <w:rPr>
        <w:rFonts w:hint="default"/>
        <w:color w:val="000000"/>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160"/>
  <w:displayHorizontalDrawingGridEvery w:val="2"/>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C2"/>
    <w:rsid w:val="0002664C"/>
    <w:rsid w:val="00026958"/>
    <w:rsid w:val="00053157"/>
    <w:rsid w:val="0005756E"/>
    <w:rsid w:val="00067794"/>
    <w:rsid w:val="000B5164"/>
    <w:rsid w:val="000E2399"/>
    <w:rsid w:val="00121F4D"/>
    <w:rsid w:val="00140066"/>
    <w:rsid w:val="001406AD"/>
    <w:rsid w:val="001A2ED0"/>
    <w:rsid w:val="001A5132"/>
    <w:rsid w:val="001B6E48"/>
    <w:rsid w:val="00216E09"/>
    <w:rsid w:val="00290B2B"/>
    <w:rsid w:val="002C7B29"/>
    <w:rsid w:val="003448C2"/>
    <w:rsid w:val="003A5731"/>
    <w:rsid w:val="003E288E"/>
    <w:rsid w:val="003E5E3E"/>
    <w:rsid w:val="003F7C3E"/>
    <w:rsid w:val="004048A0"/>
    <w:rsid w:val="00434F29"/>
    <w:rsid w:val="004A3060"/>
    <w:rsid w:val="004D1C72"/>
    <w:rsid w:val="00507559"/>
    <w:rsid w:val="005156F4"/>
    <w:rsid w:val="005260E3"/>
    <w:rsid w:val="00592EF3"/>
    <w:rsid w:val="005B4C3E"/>
    <w:rsid w:val="005C794E"/>
    <w:rsid w:val="005E116D"/>
    <w:rsid w:val="00623D38"/>
    <w:rsid w:val="00650159"/>
    <w:rsid w:val="00661215"/>
    <w:rsid w:val="006D0582"/>
    <w:rsid w:val="006F6661"/>
    <w:rsid w:val="00760376"/>
    <w:rsid w:val="00762AF5"/>
    <w:rsid w:val="007751AC"/>
    <w:rsid w:val="007B1C77"/>
    <w:rsid w:val="0088722B"/>
    <w:rsid w:val="008A33FD"/>
    <w:rsid w:val="009547E8"/>
    <w:rsid w:val="009716A2"/>
    <w:rsid w:val="009B40FF"/>
    <w:rsid w:val="009D5140"/>
    <w:rsid w:val="009E04A9"/>
    <w:rsid w:val="009E0584"/>
    <w:rsid w:val="009E7825"/>
    <w:rsid w:val="00A0260C"/>
    <w:rsid w:val="00A35F65"/>
    <w:rsid w:val="00AA3123"/>
    <w:rsid w:val="00AE3623"/>
    <w:rsid w:val="00AF7726"/>
    <w:rsid w:val="00B06A68"/>
    <w:rsid w:val="00B40066"/>
    <w:rsid w:val="00B970DC"/>
    <w:rsid w:val="00BC0CA6"/>
    <w:rsid w:val="00BC7A9A"/>
    <w:rsid w:val="00BE5872"/>
    <w:rsid w:val="00BF79C6"/>
    <w:rsid w:val="00C54888"/>
    <w:rsid w:val="00C57789"/>
    <w:rsid w:val="00C8339D"/>
    <w:rsid w:val="00CD114C"/>
    <w:rsid w:val="00CD65AB"/>
    <w:rsid w:val="00D20287"/>
    <w:rsid w:val="00D26A1E"/>
    <w:rsid w:val="00D33454"/>
    <w:rsid w:val="00D62C68"/>
    <w:rsid w:val="00DD1CA3"/>
    <w:rsid w:val="00E26D07"/>
    <w:rsid w:val="00E94FC6"/>
    <w:rsid w:val="00EA5CFF"/>
    <w:rsid w:val="00EB4D01"/>
    <w:rsid w:val="00EF080C"/>
    <w:rsid w:val="00F9123F"/>
    <w:rsid w:val="00FD0FD3"/>
    <w:rsid w:val="00FF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7C2B26"/>
  <w15:chartTrackingRefBased/>
  <w15:docId w15:val="{67CABC1B-0731-45AD-AA9F-01C7C73B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CA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582"/>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D0582"/>
  </w:style>
  <w:style w:type="paragraph" w:styleId="a5">
    <w:name w:val="footer"/>
    <w:basedOn w:val="a"/>
    <w:link w:val="a6"/>
    <w:uiPriority w:val="99"/>
    <w:unhideWhenUsed/>
    <w:rsid w:val="006D0582"/>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6D0582"/>
  </w:style>
  <w:style w:type="paragraph" w:styleId="a7">
    <w:name w:val="List Paragraph"/>
    <w:basedOn w:val="a"/>
    <w:uiPriority w:val="34"/>
    <w:qFormat/>
    <w:rsid w:val="00DD1CA3"/>
    <w:pPr>
      <w:ind w:leftChars="400" w:left="840"/>
    </w:pPr>
  </w:style>
  <w:style w:type="paragraph" w:styleId="a8">
    <w:name w:val="Balloon Text"/>
    <w:basedOn w:val="a"/>
    <w:link w:val="a9"/>
    <w:uiPriority w:val="99"/>
    <w:semiHidden/>
    <w:unhideWhenUsed/>
    <w:rsid w:val="000269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69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FB025-F16F-46C4-BDDC-A37B80E1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ﾀｶﾊｼ ﾏｻｷ</dc:creator>
  <cp:keywords/>
  <dc:description/>
  <cp:lastModifiedBy>tamashi</cp:lastModifiedBy>
  <cp:revision>30</cp:revision>
  <cp:lastPrinted>2023-02-22T06:48:00Z</cp:lastPrinted>
  <dcterms:created xsi:type="dcterms:W3CDTF">2020-03-06T05:04:00Z</dcterms:created>
  <dcterms:modified xsi:type="dcterms:W3CDTF">2025-02-20T04:30:00Z</dcterms:modified>
</cp:coreProperties>
</file>